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62" w:rsidRPr="00436262" w:rsidRDefault="00436262">
      <w:pPr>
        <w:rPr>
          <w:b/>
          <w:sz w:val="28"/>
        </w:rPr>
      </w:pPr>
      <w:r w:rsidRPr="00436262">
        <w:rPr>
          <w:b/>
          <w:sz w:val="28"/>
        </w:rPr>
        <w:t>Health Information Week</w:t>
      </w:r>
    </w:p>
    <w:p w:rsidR="00436262" w:rsidRPr="00436262" w:rsidRDefault="00436262">
      <w:pPr>
        <w:rPr>
          <w:b/>
          <w:sz w:val="28"/>
        </w:rPr>
      </w:pPr>
      <w:r w:rsidRPr="00436262">
        <w:rPr>
          <w:b/>
          <w:sz w:val="28"/>
        </w:rPr>
        <w:t>Daily Email Bulletins</w:t>
      </w:r>
      <w:r w:rsidR="00B6251E">
        <w:rPr>
          <w:b/>
          <w:sz w:val="28"/>
        </w:rPr>
        <w:t xml:space="preserve"> and Tweets</w:t>
      </w:r>
    </w:p>
    <w:p w:rsidR="00436262" w:rsidRDefault="00436262">
      <w:pPr>
        <w:rPr>
          <w:b/>
          <w:i/>
          <w:sz w:val="24"/>
        </w:rPr>
      </w:pPr>
      <w:r w:rsidRPr="00436262">
        <w:rPr>
          <w:b/>
          <w:i/>
          <w:sz w:val="24"/>
        </w:rPr>
        <w:t>Mon 4</w:t>
      </w:r>
      <w:r w:rsidRPr="00436262">
        <w:rPr>
          <w:b/>
          <w:i/>
          <w:sz w:val="24"/>
          <w:vertAlign w:val="superscript"/>
        </w:rPr>
        <w:t>th</w:t>
      </w:r>
      <w:r w:rsidRPr="00436262">
        <w:rPr>
          <w:b/>
          <w:i/>
          <w:sz w:val="24"/>
        </w:rPr>
        <w:t xml:space="preserve"> July</w:t>
      </w:r>
    </w:p>
    <w:p w:rsidR="006A6B1C" w:rsidRDefault="006A6B1C">
      <w:pPr>
        <w:rPr>
          <w:b/>
          <w:i/>
          <w:sz w:val="24"/>
        </w:rPr>
      </w:pPr>
      <w:r>
        <w:rPr>
          <w:b/>
          <w:i/>
          <w:sz w:val="24"/>
        </w:rPr>
        <w:t>Intro message:</w:t>
      </w:r>
      <w:r w:rsidR="00A17F94">
        <w:rPr>
          <w:b/>
          <w:i/>
          <w:sz w:val="24"/>
        </w:rPr>
        <w:t xml:space="preserve"> to be sent Monday morning and then the daily bulletins to be sent at lunchtime</w:t>
      </w:r>
      <w:r w:rsidR="004704B7">
        <w:rPr>
          <w:b/>
          <w:i/>
          <w:sz w:val="24"/>
        </w:rPr>
        <w:t xml:space="preserve"> each day</w:t>
      </w:r>
    </w:p>
    <w:p w:rsidR="006A6B1C" w:rsidRDefault="006A6B1C" w:rsidP="006A6B1C">
      <w:r w:rsidRPr="00436262">
        <w:rPr>
          <w:i/>
        </w:rPr>
        <w:t>Subject:</w:t>
      </w:r>
      <w:r>
        <w:t xml:space="preserve"> Health Information Week 4</w:t>
      </w:r>
      <w:r w:rsidRPr="00436262">
        <w:rPr>
          <w:vertAlign w:val="superscript"/>
        </w:rPr>
        <w:t>th</w:t>
      </w:r>
      <w:r>
        <w:t>-10</w:t>
      </w:r>
      <w:r w:rsidRPr="00436262">
        <w:rPr>
          <w:vertAlign w:val="superscript"/>
        </w:rPr>
        <w:t>th</w:t>
      </w:r>
      <w:r>
        <w:t xml:space="preserve"> July</w:t>
      </w:r>
    </w:p>
    <w:p w:rsidR="006A6B1C" w:rsidRPr="00436262" w:rsidRDefault="006A6B1C" w:rsidP="006A6B1C">
      <w:pPr>
        <w:rPr>
          <w:i/>
        </w:rPr>
      </w:pPr>
      <w:r w:rsidRPr="00436262">
        <w:rPr>
          <w:i/>
        </w:rPr>
        <w:t>Message:</w:t>
      </w:r>
    </w:p>
    <w:p w:rsidR="006A6B1C" w:rsidRPr="006A6B1C" w:rsidRDefault="006A6B1C" w:rsidP="006A6B1C">
      <w:pPr>
        <w:jc w:val="center"/>
        <w:rPr>
          <w:rFonts w:ascii="Arial" w:hAnsi="Arial" w:cs="Arial"/>
          <w:b/>
          <w:sz w:val="20"/>
          <w:szCs w:val="20"/>
        </w:rPr>
      </w:pPr>
      <w:r w:rsidRPr="006A6B1C">
        <w:rPr>
          <w:rFonts w:ascii="Arial" w:hAnsi="Arial" w:cs="Arial"/>
          <w:b/>
          <w:sz w:val="20"/>
          <w:szCs w:val="20"/>
        </w:rPr>
        <w:t>Midlands and East Health Literacy Initiative: Health Information Week Campaign</w:t>
      </w:r>
    </w:p>
    <w:p w:rsidR="006A6B1C" w:rsidRPr="006A6B1C" w:rsidRDefault="008D4CCC" w:rsidP="006A6B1C">
      <w:pPr>
        <w:rPr>
          <w:rFonts w:ascii="Arial" w:hAnsi="Arial" w:cs="Arial"/>
          <w:sz w:val="20"/>
          <w:szCs w:val="20"/>
        </w:rPr>
      </w:pPr>
      <w:hyperlink r:id="rId6" w:history="1">
        <w:r w:rsidR="003570F6" w:rsidRPr="00FE63E7">
          <w:rPr>
            <w:rStyle w:val="Hyperlink"/>
          </w:rPr>
          <w:t>Knowledge for Healthcare</w:t>
        </w:r>
      </w:hyperlink>
      <w:r w:rsidR="006A6B1C">
        <w:rPr>
          <w:rFonts w:ascii="Arial" w:eastAsia="Times New Roman" w:hAnsi="Arial" w:cs="Arial"/>
          <w:sz w:val="20"/>
          <w:szCs w:val="20"/>
          <w:lang w:eastAsia="en-GB"/>
        </w:rPr>
        <w:t>,</w:t>
      </w:r>
      <w:r w:rsidR="006A6B1C" w:rsidRPr="006A6B1C">
        <w:rPr>
          <w:rFonts w:ascii="Arial" w:eastAsia="Times New Roman" w:hAnsi="Arial" w:cs="Arial"/>
          <w:sz w:val="20"/>
          <w:szCs w:val="20"/>
          <w:lang w:eastAsia="en-GB"/>
        </w:rPr>
        <w:t xml:space="preserve"> published in December 2014</w:t>
      </w:r>
      <w:r w:rsidR="006A6B1C">
        <w:rPr>
          <w:rFonts w:ascii="Arial" w:eastAsia="Times New Roman" w:hAnsi="Arial" w:cs="Arial"/>
          <w:sz w:val="20"/>
          <w:szCs w:val="20"/>
          <w:lang w:eastAsia="en-GB"/>
        </w:rPr>
        <w:t>, is the</w:t>
      </w:r>
      <w:r w:rsidR="006A6B1C" w:rsidRPr="006A6B1C">
        <w:rPr>
          <w:rFonts w:ascii="Arial" w:eastAsia="Times New Roman" w:hAnsi="Arial" w:cs="Arial"/>
          <w:sz w:val="20"/>
          <w:szCs w:val="20"/>
          <w:lang w:eastAsia="en-GB"/>
        </w:rPr>
        <w:t xml:space="preserve"> development framework for NHS Library and Knowledge Services in England 2015-2020</w:t>
      </w:r>
      <w:r w:rsidR="003570F6">
        <w:rPr>
          <w:rFonts w:ascii="Arial" w:eastAsia="Times New Roman" w:hAnsi="Arial" w:cs="Arial"/>
          <w:sz w:val="20"/>
          <w:szCs w:val="20"/>
          <w:lang w:eastAsia="en-GB"/>
        </w:rPr>
        <w:t xml:space="preserve"> and</w:t>
      </w:r>
      <w:r w:rsidR="006A6B1C" w:rsidRPr="006A6B1C">
        <w:rPr>
          <w:rFonts w:ascii="Arial" w:eastAsia="Times New Roman" w:hAnsi="Arial" w:cs="Arial"/>
          <w:sz w:val="20"/>
          <w:szCs w:val="20"/>
          <w:lang w:eastAsia="en-GB"/>
        </w:rPr>
        <w:t xml:space="preserve"> s</w:t>
      </w:r>
      <w:r w:rsidR="006A6B1C" w:rsidRPr="006A6B1C">
        <w:rPr>
          <w:rFonts w:ascii="Arial" w:hAnsi="Arial" w:cs="Arial"/>
          <w:sz w:val="20"/>
          <w:szCs w:val="20"/>
        </w:rPr>
        <w:t>ets out an ambitious vision for these services over the next five years:</w:t>
      </w:r>
    </w:p>
    <w:p w:rsidR="006A6B1C" w:rsidRPr="006A6B1C" w:rsidRDefault="006A6B1C" w:rsidP="006A6B1C">
      <w:pPr>
        <w:spacing w:after="0" w:line="240" w:lineRule="auto"/>
        <w:rPr>
          <w:rFonts w:ascii="Arial" w:hAnsi="Arial" w:cs="Arial"/>
          <w:sz w:val="20"/>
          <w:szCs w:val="20"/>
        </w:rPr>
      </w:pPr>
      <w:r w:rsidRPr="006A6B1C">
        <w:rPr>
          <w:rFonts w:ascii="Arial" w:hAnsi="Arial" w:cs="Arial"/>
          <w:noProof/>
          <w:sz w:val="20"/>
          <w:szCs w:val="20"/>
          <w:lang w:eastAsia="en-GB"/>
        </w:rPr>
        <w:drawing>
          <wp:inline distT="0" distB="0" distL="0" distR="0">
            <wp:extent cx="5731510" cy="1382180"/>
            <wp:effectExtent l="0" t="0" r="2540" b="8890"/>
            <wp:docPr id="2" name="Picture 2" descr="J:\Louise\LKSL Strategic Review of Services\CILIP Article\Vision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uise\LKSL Strategic Review of Services\CILIP Article\Vision state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82180"/>
                    </a:xfrm>
                    <a:prstGeom prst="rect">
                      <a:avLst/>
                    </a:prstGeom>
                    <a:noFill/>
                    <a:ln>
                      <a:noFill/>
                    </a:ln>
                  </pic:spPr>
                </pic:pic>
              </a:graphicData>
            </a:graphic>
          </wp:inline>
        </w:drawing>
      </w:r>
    </w:p>
    <w:p w:rsidR="006A6B1C" w:rsidRDefault="006A6B1C" w:rsidP="006A6B1C">
      <w:pPr>
        <w:rPr>
          <w:rFonts w:ascii="Arial" w:hAnsi="Arial" w:cs="Arial"/>
          <w:sz w:val="20"/>
          <w:szCs w:val="20"/>
        </w:rPr>
      </w:pPr>
      <w:r w:rsidRPr="006A6B1C">
        <w:rPr>
          <w:rFonts w:ascii="Arial" w:hAnsi="Arial" w:cs="Arial"/>
          <w:sz w:val="20"/>
          <w:szCs w:val="20"/>
        </w:rPr>
        <w:t xml:space="preserve">Supporting Health Literacy is a key </w:t>
      </w:r>
      <w:proofErr w:type="spellStart"/>
      <w:r w:rsidRPr="006A6B1C">
        <w:rPr>
          <w:rFonts w:ascii="Arial" w:hAnsi="Arial" w:cs="Arial"/>
          <w:sz w:val="20"/>
          <w:szCs w:val="20"/>
        </w:rPr>
        <w:t>workstream</w:t>
      </w:r>
      <w:proofErr w:type="spellEnd"/>
      <w:r w:rsidRPr="006A6B1C">
        <w:rPr>
          <w:rFonts w:ascii="Arial" w:hAnsi="Arial" w:cs="Arial"/>
          <w:sz w:val="20"/>
          <w:szCs w:val="20"/>
        </w:rPr>
        <w:t xml:space="preserve"> in the delivery of this vision in order to enable the public, patients and carers to use the right information to improve health and wellbeing, for self-care and to support shared decision-making.</w:t>
      </w:r>
      <w:r w:rsidR="00711DAB">
        <w:rPr>
          <w:rFonts w:ascii="Arial" w:hAnsi="Arial" w:cs="Arial"/>
          <w:sz w:val="20"/>
          <w:szCs w:val="20"/>
        </w:rPr>
        <w:t xml:space="preserve"> </w:t>
      </w:r>
    </w:p>
    <w:p w:rsidR="003570F6" w:rsidRPr="003570F6" w:rsidRDefault="003570F6" w:rsidP="006A6B1C">
      <w:pPr>
        <w:rPr>
          <w:rFonts w:ascii="Arial" w:hAnsi="Arial" w:cs="Arial"/>
          <w:sz w:val="20"/>
          <w:szCs w:val="20"/>
        </w:rPr>
      </w:pPr>
      <w:r>
        <w:rPr>
          <w:rFonts w:ascii="Arial" w:hAnsi="Arial" w:cs="Arial"/>
          <w:sz w:val="20"/>
          <w:szCs w:val="20"/>
        </w:rPr>
        <w:t>“</w:t>
      </w:r>
      <w:r>
        <w:rPr>
          <w:i/>
          <w:iCs/>
        </w:rPr>
        <w:t xml:space="preserve">We live in an information rich age where often the role of healthcare professionals is to aid and clarify understanding. As a doctor, I see health literacy as key to empowering patients, carers and the public to make their own choices and decisions.”  </w:t>
      </w:r>
      <w:r w:rsidRPr="003570F6">
        <w:rPr>
          <w:iCs/>
        </w:rPr>
        <w:t xml:space="preserve">Prof Simon Gregory, </w:t>
      </w:r>
      <w:r>
        <w:rPr>
          <w:iCs/>
        </w:rPr>
        <w:t>Director of Education and Quality</w:t>
      </w:r>
      <w:r w:rsidR="00866C91">
        <w:rPr>
          <w:iCs/>
        </w:rPr>
        <w:t xml:space="preserve"> and Postgraduate Dean</w:t>
      </w:r>
    </w:p>
    <w:p w:rsidR="006A6B1C" w:rsidRPr="006A6B1C" w:rsidRDefault="006A6B1C" w:rsidP="000566C4">
      <w:pPr>
        <w:tabs>
          <w:tab w:val="left" w:pos="2325"/>
        </w:tabs>
        <w:rPr>
          <w:rFonts w:ascii="Arial" w:hAnsi="Arial" w:cs="Arial"/>
          <w:b/>
        </w:rPr>
      </w:pPr>
      <w:r w:rsidRPr="006A6B1C">
        <w:rPr>
          <w:rFonts w:ascii="Arial" w:hAnsi="Arial" w:cs="Arial"/>
          <w:b/>
        </w:rPr>
        <w:t>Midlands and East Health Information Week</w:t>
      </w:r>
      <w:r>
        <w:rPr>
          <w:rFonts w:ascii="Arial" w:hAnsi="Arial" w:cs="Arial"/>
          <w:b/>
        </w:rPr>
        <w:t xml:space="preserve"> </w:t>
      </w:r>
      <w:r w:rsidRPr="006A6B1C">
        <w:rPr>
          <w:rFonts w:ascii="Arial" w:hAnsi="Arial" w:cs="Arial"/>
          <w:b/>
        </w:rPr>
        <w:t>(HIW) July 4</w:t>
      </w:r>
      <w:r w:rsidRPr="006A6B1C">
        <w:rPr>
          <w:rFonts w:ascii="Arial" w:hAnsi="Arial" w:cs="Arial"/>
          <w:b/>
          <w:vertAlign w:val="superscript"/>
        </w:rPr>
        <w:t>th</w:t>
      </w:r>
      <w:r w:rsidRPr="006A6B1C">
        <w:rPr>
          <w:rFonts w:ascii="Arial" w:hAnsi="Arial" w:cs="Arial"/>
          <w:b/>
        </w:rPr>
        <w:t xml:space="preserve"> to 10</w:t>
      </w:r>
      <w:r w:rsidRPr="006A6B1C">
        <w:rPr>
          <w:rFonts w:ascii="Arial" w:hAnsi="Arial" w:cs="Arial"/>
          <w:b/>
          <w:vertAlign w:val="superscript"/>
        </w:rPr>
        <w:t>th</w:t>
      </w:r>
      <w:r w:rsidRPr="006A6B1C">
        <w:rPr>
          <w:rFonts w:ascii="Arial" w:hAnsi="Arial" w:cs="Arial"/>
          <w:b/>
        </w:rPr>
        <w:t xml:space="preserve"> 2016</w:t>
      </w:r>
    </w:p>
    <w:p w:rsidR="006A6B1C" w:rsidRPr="006A6B1C" w:rsidRDefault="008D4CCC" w:rsidP="006A6B1C">
      <w:pPr>
        <w:rPr>
          <w:rFonts w:ascii="Arial" w:hAnsi="Arial" w:cs="Arial"/>
          <w:sz w:val="20"/>
          <w:szCs w:val="20"/>
        </w:rPr>
      </w:pPr>
      <w:hyperlink r:id="rId8" w:history="1">
        <w:r w:rsidR="006A6B1C" w:rsidRPr="00E80CD4">
          <w:rPr>
            <w:rStyle w:val="Hyperlink"/>
            <w:rFonts w:ascii="Arial" w:hAnsi="Arial" w:cs="Arial"/>
            <w:sz w:val="20"/>
            <w:szCs w:val="20"/>
          </w:rPr>
          <w:t>HIW</w:t>
        </w:r>
      </w:hyperlink>
      <w:r w:rsidR="006A6B1C" w:rsidRPr="006A6B1C">
        <w:rPr>
          <w:rFonts w:ascii="Arial" w:hAnsi="Arial" w:cs="Arial"/>
          <w:sz w:val="20"/>
          <w:szCs w:val="20"/>
        </w:rPr>
        <w:t xml:space="preserve"> is a West Midlands led initiative, established since 2005, that supports the above national priorities.  We are widening the promotion of this initiative across Midlands and East for the 2016 campaign.</w:t>
      </w:r>
    </w:p>
    <w:p w:rsidR="006A6B1C" w:rsidRPr="006A6B1C" w:rsidRDefault="006A6B1C" w:rsidP="006A6B1C">
      <w:pPr>
        <w:rPr>
          <w:rFonts w:ascii="Arial" w:hAnsi="Arial" w:cs="Arial"/>
          <w:sz w:val="20"/>
          <w:szCs w:val="20"/>
          <w:shd w:val="clear" w:color="auto" w:fill="FFFFFF"/>
        </w:rPr>
      </w:pPr>
      <w:r w:rsidRPr="006A6B1C">
        <w:rPr>
          <w:rFonts w:ascii="Arial" w:hAnsi="Arial" w:cs="Arial"/>
          <w:sz w:val="20"/>
          <w:szCs w:val="20"/>
        </w:rPr>
        <w:t xml:space="preserve">HIW is </w:t>
      </w:r>
      <w:r w:rsidRPr="006A6B1C">
        <w:rPr>
          <w:rFonts w:ascii="Arial" w:hAnsi="Arial" w:cs="Arial"/>
          <w:sz w:val="20"/>
          <w:szCs w:val="20"/>
          <w:shd w:val="clear" w:color="auto" w:fill="FFFFFF"/>
        </w:rPr>
        <w:t xml:space="preserve">a multi-sector approach to promote high quality health information resources and support that are available to healthcare staff, patients and the public. A </w:t>
      </w:r>
      <w:hyperlink r:id="rId9" w:history="1">
        <w:r w:rsidRPr="00E80CD4">
          <w:rPr>
            <w:rStyle w:val="Hyperlink"/>
            <w:rFonts w:ascii="Arial" w:hAnsi="Arial" w:cs="Arial"/>
            <w:sz w:val="20"/>
            <w:szCs w:val="20"/>
            <w:shd w:val="clear" w:color="auto" w:fill="FFFFFF"/>
          </w:rPr>
          <w:t>diary of events</w:t>
        </w:r>
      </w:hyperlink>
      <w:r w:rsidRPr="006A6B1C">
        <w:rPr>
          <w:rFonts w:ascii="Arial" w:hAnsi="Arial" w:cs="Arial"/>
          <w:sz w:val="20"/>
          <w:szCs w:val="20"/>
          <w:shd w:val="clear" w:color="auto" w:fill="FFFFFF"/>
        </w:rPr>
        <w:t xml:space="preserve"> is available for the week across a broad range of organisations, including NHS library and knowledge services, public libraries, public health and charities.</w:t>
      </w:r>
    </w:p>
    <w:p w:rsidR="006A6B1C" w:rsidRPr="006A6B1C" w:rsidRDefault="00E80CD4" w:rsidP="006A6B1C">
      <w:pPr>
        <w:rPr>
          <w:rFonts w:ascii="Arial" w:hAnsi="Arial" w:cs="Arial"/>
          <w:sz w:val="20"/>
          <w:szCs w:val="20"/>
        </w:rPr>
      </w:pPr>
      <w:r>
        <w:rPr>
          <w:rFonts w:ascii="Arial" w:hAnsi="Arial" w:cs="Arial"/>
          <w:sz w:val="20"/>
          <w:szCs w:val="20"/>
        </w:rPr>
        <w:t>W</w:t>
      </w:r>
      <w:r w:rsidR="006A6B1C" w:rsidRPr="006A6B1C">
        <w:rPr>
          <w:rFonts w:ascii="Arial" w:hAnsi="Arial" w:cs="Arial"/>
          <w:sz w:val="20"/>
          <w:szCs w:val="20"/>
        </w:rPr>
        <w:t xml:space="preserve">e are </w:t>
      </w:r>
      <w:r>
        <w:rPr>
          <w:rFonts w:ascii="Arial" w:hAnsi="Arial" w:cs="Arial"/>
          <w:sz w:val="20"/>
          <w:szCs w:val="20"/>
        </w:rPr>
        <w:t>distributing</w:t>
      </w:r>
      <w:r w:rsidR="006A6B1C" w:rsidRPr="006A6B1C">
        <w:rPr>
          <w:rFonts w:ascii="Arial" w:hAnsi="Arial" w:cs="Arial"/>
          <w:sz w:val="20"/>
          <w:szCs w:val="20"/>
        </w:rPr>
        <w:t xml:space="preserve"> daily emails and tweets for the campaign week and we would appreciate your support by forwarding these messages when you receive them.</w:t>
      </w:r>
    </w:p>
    <w:p w:rsidR="006A6B1C" w:rsidRDefault="00E80CD4">
      <w:pPr>
        <w:rPr>
          <w:b/>
          <w:i/>
          <w:sz w:val="24"/>
        </w:rPr>
      </w:pPr>
      <w:r>
        <w:t xml:space="preserve">Follow </w:t>
      </w:r>
      <w:hyperlink r:id="rId10" w:history="1">
        <w:r w:rsidR="00260375" w:rsidRPr="00260375">
          <w:rPr>
            <w:rStyle w:val="Hyperlink"/>
            <w:rFonts w:ascii="Arial" w:hAnsi="Arial" w:cs="Arial"/>
            <w:color w:val="auto"/>
            <w:sz w:val="18"/>
            <w:szCs w:val="18"/>
            <w:u w:val="none"/>
            <w:shd w:val="clear" w:color="auto" w:fill="FFFFFF"/>
          </w:rPr>
          <w:t>@</w:t>
        </w:r>
        <w:proofErr w:type="spellStart"/>
        <w:r w:rsidR="00260375" w:rsidRPr="00260375">
          <w:rPr>
            <w:rStyle w:val="u-linkcomplex-target"/>
            <w:rFonts w:ascii="Arial" w:hAnsi="Arial" w:cs="Arial"/>
            <w:sz w:val="18"/>
            <w:szCs w:val="18"/>
            <w:shd w:val="clear" w:color="auto" w:fill="FFFFFF"/>
          </w:rPr>
          <w:t>NHS_HealthEdEng</w:t>
        </w:r>
        <w:proofErr w:type="spellEnd"/>
      </w:hyperlink>
      <w:r w:rsidR="00260375">
        <w:t xml:space="preserve"> and @K4H_PPI </w:t>
      </w:r>
      <w:r>
        <w:t xml:space="preserve">on </w:t>
      </w:r>
      <w:r w:rsidR="006A6B1C">
        <w:t>Twitter</w:t>
      </w:r>
      <w:r w:rsidR="00260375">
        <w:t xml:space="preserve"> and use hashtags</w:t>
      </w:r>
      <w:r w:rsidR="006A6B1C">
        <w:t xml:space="preserve">: </w:t>
      </w:r>
      <w:r w:rsidR="006A6B1C" w:rsidRPr="001B47F8">
        <w:t>#HIW2016</w:t>
      </w:r>
      <w:r w:rsidR="006A6B1C">
        <w:t xml:space="preserve"> #HEELKS</w:t>
      </w:r>
      <w:r w:rsidR="006A6B1C">
        <w:rPr>
          <w:b/>
          <w:i/>
          <w:sz w:val="24"/>
        </w:rPr>
        <w:br w:type="page"/>
      </w:r>
    </w:p>
    <w:p w:rsidR="006A6B1C" w:rsidRDefault="006A6B1C" w:rsidP="006A6B1C">
      <w:pPr>
        <w:rPr>
          <w:b/>
          <w:i/>
          <w:sz w:val="24"/>
        </w:rPr>
      </w:pPr>
      <w:r w:rsidRPr="00436262">
        <w:rPr>
          <w:b/>
          <w:i/>
          <w:sz w:val="24"/>
        </w:rPr>
        <w:lastRenderedPageBreak/>
        <w:t>Mon 4</w:t>
      </w:r>
      <w:r w:rsidRPr="00436262">
        <w:rPr>
          <w:b/>
          <w:i/>
          <w:sz w:val="24"/>
          <w:vertAlign w:val="superscript"/>
        </w:rPr>
        <w:t>th</w:t>
      </w:r>
      <w:r w:rsidRPr="00436262">
        <w:rPr>
          <w:b/>
          <w:i/>
          <w:sz w:val="24"/>
        </w:rPr>
        <w:t xml:space="preserve"> July</w:t>
      </w:r>
    </w:p>
    <w:p w:rsidR="00C10F72" w:rsidRDefault="00436262">
      <w:r w:rsidRPr="00436262">
        <w:rPr>
          <w:i/>
        </w:rPr>
        <w:t>Subject:</w:t>
      </w:r>
      <w:r>
        <w:t xml:space="preserve"> Health Information Week 4</w:t>
      </w:r>
      <w:r w:rsidRPr="00436262">
        <w:rPr>
          <w:vertAlign w:val="superscript"/>
        </w:rPr>
        <w:t>th</w:t>
      </w:r>
      <w:r>
        <w:t>-10</w:t>
      </w:r>
      <w:r w:rsidRPr="00436262">
        <w:rPr>
          <w:vertAlign w:val="superscript"/>
        </w:rPr>
        <w:t>th</w:t>
      </w:r>
      <w:r>
        <w:t xml:space="preserve"> July</w:t>
      </w:r>
    </w:p>
    <w:p w:rsidR="00436262" w:rsidRPr="00436262" w:rsidRDefault="00436262">
      <w:pPr>
        <w:rPr>
          <w:i/>
        </w:rPr>
      </w:pPr>
      <w:r w:rsidRPr="00436262">
        <w:rPr>
          <w:i/>
        </w:rPr>
        <w:t>Message:</w:t>
      </w:r>
    </w:p>
    <w:p w:rsidR="001B47F8" w:rsidRPr="001B47F8" w:rsidRDefault="00FC40D3">
      <w:pPr>
        <w:rPr>
          <w:rFonts w:ascii="Comic Sans MS" w:hAnsi="Comic Sans MS"/>
        </w:rPr>
      </w:pPr>
      <w:r w:rsidRPr="001B47F8">
        <w:rPr>
          <w:rFonts w:ascii="Comic Sans MS" w:hAnsi="Comic Sans MS"/>
        </w:rPr>
        <w:t xml:space="preserve"> </w:t>
      </w:r>
      <w:r w:rsidR="001B47F8" w:rsidRPr="001B47F8">
        <w:rPr>
          <w:rFonts w:ascii="Comic Sans MS" w:hAnsi="Comic Sans MS"/>
        </w:rPr>
        <w:t>“What is Health Information Week and how</w:t>
      </w:r>
      <w:r w:rsidR="00721A33" w:rsidRPr="001B47F8">
        <w:rPr>
          <w:rFonts w:ascii="Comic Sans MS" w:hAnsi="Comic Sans MS"/>
        </w:rPr>
        <w:t xml:space="preserve"> do I </w:t>
      </w:r>
      <w:r w:rsidR="009641FE">
        <w:rPr>
          <w:rFonts w:ascii="Comic Sans MS" w:hAnsi="Comic Sans MS"/>
        </w:rPr>
        <w:t>get involved</w:t>
      </w:r>
      <w:r w:rsidR="001B47F8" w:rsidRPr="001B47F8">
        <w:rPr>
          <w:rFonts w:ascii="Comic Sans MS" w:hAnsi="Comic Sans MS"/>
        </w:rPr>
        <w:t>?</w:t>
      </w:r>
      <w:r w:rsidR="00721A33" w:rsidRPr="001B47F8">
        <w:rPr>
          <w:rFonts w:ascii="Comic Sans MS" w:hAnsi="Comic Sans MS"/>
        </w:rPr>
        <w:t>”</w:t>
      </w:r>
    </w:p>
    <w:p w:rsidR="009641FE" w:rsidRDefault="00436262">
      <w:r>
        <w:t xml:space="preserve">Today, we encourage you </w:t>
      </w:r>
      <w:r w:rsidR="009641FE">
        <w:t xml:space="preserve">find out more about </w:t>
      </w:r>
      <w:hyperlink r:id="rId11" w:history="1">
        <w:r w:rsidR="009641FE" w:rsidRPr="009641FE">
          <w:rPr>
            <w:rStyle w:val="Hyperlink"/>
          </w:rPr>
          <w:t>Health Information Week</w:t>
        </w:r>
      </w:hyperlink>
      <w:r w:rsidR="009641FE">
        <w:t xml:space="preserve"> and </w:t>
      </w:r>
      <w:r>
        <w:t xml:space="preserve">to look at the </w:t>
      </w:r>
      <w:hyperlink r:id="rId12" w:history="1">
        <w:r w:rsidRPr="009641FE">
          <w:rPr>
            <w:rStyle w:val="Hyperlink"/>
          </w:rPr>
          <w:t>diary of events and displays</w:t>
        </w:r>
      </w:hyperlink>
      <w:bookmarkStart w:id="0" w:name="_GoBack"/>
      <w:bookmarkEnd w:id="0"/>
      <w:r>
        <w:t xml:space="preserve"> that you can visit </w:t>
      </w:r>
      <w:r w:rsidR="005A37A3">
        <w:t>this</w:t>
      </w:r>
      <w:r w:rsidR="009641FE">
        <w:t xml:space="preserve"> week</w:t>
      </w:r>
      <w:r>
        <w:t xml:space="preserve">. </w:t>
      </w:r>
      <w:r w:rsidR="009641FE">
        <w:t xml:space="preserve">Historically, HIW has been a West </w:t>
      </w:r>
      <w:r w:rsidR="005D633B">
        <w:t xml:space="preserve">Midlands-wide </w:t>
      </w:r>
      <w:r w:rsidR="009641FE">
        <w:t>initiative and therefore most of the events</w:t>
      </w:r>
      <w:r w:rsidR="00A17F94">
        <w:t xml:space="preserve"> this year</w:t>
      </w:r>
      <w:r w:rsidR="009641FE">
        <w:t xml:space="preserve"> are in this area but i</w:t>
      </w:r>
      <w:r>
        <w:t xml:space="preserve">f there isn’t anything </w:t>
      </w:r>
      <w:r w:rsidR="00721A33">
        <w:t xml:space="preserve">listed </w:t>
      </w:r>
      <w:r>
        <w:t xml:space="preserve">near you, </w:t>
      </w:r>
      <w:r w:rsidR="006A6B1C">
        <w:t>please</w:t>
      </w:r>
      <w:r>
        <w:t xml:space="preserve"> ask at your local public or health library and they will be happy to show you the extensive health information </w:t>
      </w:r>
      <w:r w:rsidR="00721A33">
        <w:t>resources</w:t>
      </w:r>
      <w:r>
        <w:t xml:space="preserve"> they have available</w:t>
      </w:r>
      <w:r w:rsidR="004317AA">
        <w:t xml:space="preserve"> to support the health information needs of patients and the public</w:t>
      </w:r>
      <w:r>
        <w:t>.</w:t>
      </w:r>
      <w:r w:rsidR="005A37A3">
        <w:t xml:space="preserve"> </w:t>
      </w:r>
    </w:p>
    <w:p w:rsidR="000566C4" w:rsidRDefault="000566C4" w:rsidP="000566C4">
      <w:r>
        <w:t>This week, we ask you to start the conversation with other health information providers in your area so that you can improve access to health information and information literacy for patients and public in your area.</w:t>
      </w:r>
    </w:p>
    <w:p w:rsidR="00A17F94" w:rsidRDefault="009641FE">
      <w:r>
        <w:t xml:space="preserve">Next year HIW </w:t>
      </w:r>
      <w:r w:rsidR="00037854">
        <w:t xml:space="preserve">will </w:t>
      </w:r>
      <w:r w:rsidR="006A6B1C">
        <w:t>be July 3rd-9</w:t>
      </w:r>
      <w:r w:rsidR="006A6B1C" w:rsidRPr="006A6B1C">
        <w:t>th</w:t>
      </w:r>
      <w:r w:rsidR="006A6B1C">
        <w:t xml:space="preserve"> 2017 – get it in your diary now</w:t>
      </w:r>
      <w:r>
        <w:t xml:space="preserve">! </w:t>
      </w:r>
      <w:r w:rsidR="001B47F8">
        <w:t>You</w:t>
      </w:r>
      <w:r w:rsidR="005A37A3">
        <w:t xml:space="preserve"> may be inspired to take part in next year’s Health Information Week perhaps</w:t>
      </w:r>
      <w:r>
        <w:t>?</w:t>
      </w:r>
      <w:r w:rsidR="00D15B38">
        <w:t xml:space="preserve"> You can find </w:t>
      </w:r>
      <w:hyperlink r:id="rId13" w:history="1">
        <w:r w:rsidR="00D15B38" w:rsidRPr="005D633B">
          <w:rPr>
            <w:rStyle w:val="Hyperlink"/>
          </w:rPr>
          <w:t>ideas for holding an event and</w:t>
        </w:r>
        <w:r w:rsidR="005D633B" w:rsidRPr="005D633B">
          <w:rPr>
            <w:rStyle w:val="Hyperlink"/>
          </w:rPr>
          <w:t xml:space="preserve"> resources you can order</w:t>
        </w:r>
      </w:hyperlink>
      <w:r w:rsidR="005D633B">
        <w:t xml:space="preserve">. </w:t>
      </w:r>
      <w:r w:rsidR="00436262">
        <w:t xml:space="preserve"> </w:t>
      </w:r>
      <w:r w:rsidR="00A17F94">
        <w:t xml:space="preserve">Please contact </w:t>
      </w:r>
      <w:hyperlink r:id="rId14" w:history="1">
        <w:r w:rsidR="00A17F94" w:rsidRPr="009A7A65">
          <w:rPr>
            <w:rStyle w:val="Hyperlink"/>
          </w:rPr>
          <w:t>sarah.greening@wm.hee.nhs.uk</w:t>
        </w:r>
      </w:hyperlink>
      <w:r w:rsidR="00A17F94">
        <w:t xml:space="preserve"> if you are planning to participate.</w:t>
      </w:r>
    </w:p>
    <w:p w:rsidR="00436262" w:rsidRDefault="00436262"/>
    <w:p w:rsidR="00FC40D3" w:rsidRPr="00FC40D3" w:rsidRDefault="008D4CCC" w:rsidP="00FC40D3">
      <w:pPr>
        <w:rPr>
          <w:i/>
        </w:rPr>
      </w:pPr>
      <w:hyperlink r:id="rId15" w:history="1">
        <w:r w:rsidR="00FC40D3" w:rsidRPr="00FC40D3">
          <w:rPr>
            <w:rStyle w:val="Hyperlink"/>
            <w:i/>
          </w:rPr>
          <w:t>Health Information Week</w:t>
        </w:r>
      </w:hyperlink>
      <w:r w:rsidR="00FC40D3">
        <w:t xml:space="preserve">  </w:t>
      </w:r>
      <w:r w:rsidR="00FC40D3" w:rsidRPr="00FC40D3">
        <w:rPr>
          <w:i/>
        </w:rPr>
        <w:t>is an annual event developed by Health Education England</w:t>
      </w:r>
      <w:r w:rsidR="00A17F94">
        <w:rPr>
          <w:i/>
        </w:rPr>
        <w:t>’s</w:t>
      </w:r>
      <w:r w:rsidR="00FC40D3" w:rsidRPr="00FC40D3">
        <w:rPr>
          <w:i/>
        </w:rPr>
        <w:t xml:space="preserve"> Library and Knowledge Services to support patients and the public with their health information needs.</w:t>
      </w:r>
      <w:r w:rsidR="00957E2C" w:rsidRPr="00957E2C">
        <w:t xml:space="preserve"> </w:t>
      </w:r>
      <w:r w:rsidR="00957E2C" w:rsidRPr="001B47F8">
        <w:t>#HIW2016</w:t>
      </w:r>
    </w:p>
    <w:p w:rsidR="00037854" w:rsidRDefault="00037854">
      <w:pPr>
        <w:rPr>
          <w:i/>
        </w:rPr>
      </w:pPr>
    </w:p>
    <w:p w:rsidR="00D15B38" w:rsidRDefault="00436262">
      <w:pPr>
        <w:rPr>
          <w:i/>
        </w:rPr>
      </w:pPr>
      <w:r w:rsidRPr="00436262">
        <w:rPr>
          <w:i/>
        </w:rPr>
        <w:t>Tweet:</w:t>
      </w:r>
      <w:r w:rsidR="00603914" w:rsidRPr="00603914">
        <w:rPr>
          <w:i/>
        </w:rPr>
        <w:t xml:space="preserve"> </w:t>
      </w:r>
    </w:p>
    <w:p w:rsidR="00436262" w:rsidRDefault="0020392F">
      <w:pPr>
        <w:rPr>
          <w:i/>
        </w:rPr>
      </w:pPr>
      <w:r>
        <w:t xml:space="preserve">Find out more about Health Information Week 4-10 July at: </w:t>
      </w:r>
      <w:hyperlink r:id="rId16" w:history="1">
        <w:r w:rsidR="00260375" w:rsidRPr="003C5799">
          <w:rPr>
            <w:rStyle w:val="Hyperlink"/>
          </w:rPr>
          <w:t>http://learning.wm.hee.nhs.uk/health-information</w:t>
        </w:r>
      </w:hyperlink>
      <w:r>
        <w:t xml:space="preserve"> </w:t>
      </w:r>
      <w:r w:rsidR="00603914" w:rsidRPr="001B47F8">
        <w:t>#HIW2016</w:t>
      </w:r>
      <w:r w:rsidR="00AE3E36">
        <w:t xml:space="preserve"> #HEELKS</w:t>
      </w:r>
    </w:p>
    <w:p w:rsidR="00D15B38" w:rsidRDefault="00D15B38">
      <w:pPr>
        <w:rPr>
          <w:b/>
          <w:i/>
          <w:sz w:val="24"/>
        </w:rPr>
      </w:pPr>
      <w:r>
        <w:rPr>
          <w:b/>
          <w:i/>
          <w:sz w:val="24"/>
        </w:rPr>
        <w:br w:type="page"/>
      </w:r>
    </w:p>
    <w:p w:rsidR="00436262" w:rsidRPr="00436262" w:rsidRDefault="00721A33" w:rsidP="00436262">
      <w:pPr>
        <w:rPr>
          <w:b/>
          <w:i/>
          <w:sz w:val="24"/>
        </w:rPr>
      </w:pPr>
      <w:r>
        <w:rPr>
          <w:b/>
          <w:i/>
          <w:sz w:val="24"/>
        </w:rPr>
        <w:lastRenderedPageBreak/>
        <w:t>Tue</w:t>
      </w:r>
      <w:r w:rsidR="00436262" w:rsidRPr="00436262">
        <w:rPr>
          <w:b/>
          <w:i/>
          <w:sz w:val="24"/>
        </w:rPr>
        <w:t xml:space="preserve"> </w:t>
      </w:r>
      <w:r>
        <w:rPr>
          <w:b/>
          <w:i/>
          <w:sz w:val="24"/>
        </w:rPr>
        <w:t>5</w:t>
      </w:r>
      <w:r w:rsidR="00436262" w:rsidRPr="00436262">
        <w:rPr>
          <w:b/>
          <w:i/>
          <w:sz w:val="24"/>
          <w:vertAlign w:val="superscript"/>
        </w:rPr>
        <w:t>th</w:t>
      </w:r>
      <w:r w:rsidR="00436262" w:rsidRPr="00436262">
        <w:rPr>
          <w:b/>
          <w:i/>
          <w:sz w:val="24"/>
        </w:rPr>
        <w:t xml:space="preserve"> July</w:t>
      </w:r>
    </w:p>
    <w:p w:rsidR="00436262" w:rsidRDefault="00436262" w:rsidP="00436262">
      <w:r w:rsidRPr="00436262">
        <w:rPr>
          <w:i/>
        </w:rPr>
        <w:t>Subject:</w:t>
      </w:r>
      <w:r>
        <w:t xml:space="preserve"> Health Information Week 4</w:t>
      </w:r>
      <w:r w:rsidRPr="00436262">
        <w:rPr>
          <w:vertAlign w:val="superscript"/>
        </w:rPr>
        <w:t>th</w:t>
      </w:r>
      <w:r>
        <w:t>-10</w:t>
      </w:r>
      <w:r w:rsidRPr="00436262">
        <w:rPr>
          <w:vertAlign w:val="superscript"/>
        </w:rPr>
        <w:t>th</w:t>
      </w:r>
      <w:r>
        <w:t xml:space="preserve"> July</w:t>
      </w:r>
    </w:p>
    <w:p w:rsidR="00436262" w:rsidRPr="00436262" w:rsidRDefault="00436262" w:rsidP="00436262">
      <w:pPr>
        <w:rPr>
          <w:i/>
        </w:rPr>
      </w:pPr>
      <w:r w:rsidRPr="00436262">
        <w:rPr>
          <w:i/>
        </w:rPr>
        <w:t>Message:</w:t>
      </w:r>
    </w:p>
    <w:p w:rsidR="00721A33" w:rsidRPr="001B47F8" w:rsidRDefault="00721A33" w:rsidP="0020392F">
      <w:pPr>
        <w:rPr>
          <w:rFonts w:ascii="Comic Sans MS" w:hAnsi="Comic Sans MS"/>
        </w:rPr>
      </w:pPr>
      <w:r w:rsidRPr="001B47F8">
        <w:rPr>
          <w:rFonts w:ascii="Comic Sans MS" w:hAnsi="Comic Sans MS"/>
        </w:rPr>
        <w:t>“I want to help p</w:t>
      </w:r>
      <w:r w:rsidR="004A38AD">
        <w:rPr>
          <w:rFonts w:ascii="Comic Sans MS" w:hAnsi="Comic Sans MS"/>
        </w:rPr>
        <w:t>eople find the right health information</w:t>
      </w:r>
      <w:r w:rsidRPr="001B47F8">
        <w:rPr>
          <w:rFonts w:ascii="Comic Sans MS" w:hAnsi="Comic Sans MS"/>
        </w:rPr>
        <w:t xml:space="preserve"> but I need ideas and suggestions to point me in the right direction”</w:t>
      </w:r>
    </w:p>
    <w:p w:rsidR="00436262" w:rsidRDefault="004317AA" w:rsidP="00436262">
      <w:r>
        <w:t xml:space="preserve">As part of Health Education England’s Knowledge for Healthcare programme, the Patients and Public Information Working Group </w:t>
      </w:r>
      <w:r w:rsidR="00721A33">
        <w:t xml:space="preserve">has provided </w:t>
      </w:r>
      <w:hyperlink r:id="rId17" w:history="1">
        <w:r w:rsidR="00721A33" w:rsidRPr="00BE53B7">
          <w:rPr>
            <w:rStyle w:val="Hyperlink"/>
          </w:rPr>
          <w:t>guidance for staff</w:t>
        </w:r>
      </w:hyperlink>
      <w:r w:rsidR="00721A33">
        <w:t xml:space="preserve"> to improve their provision of health information</w:t>
      </w:r>
      <w:r w:rsidR="006A179D">
        <w:t xml:space="preserve"> to patients and the public</w:t>
      </w:r>
      <w:r w:rsidR="00721A33">
        <w:t xml:space="preserve">. This guidance is primarily aimed at </w:t>
      </w:r>
      <w:r w:rsidR="00BE53B7">
        <w:t xml:space="preserve">health </w:t>
      </w:r>
      <w:r w:rsidR="00037854">
        <w:t>librarians and knowledge specialists</w:t>
      </w:r>
      <w:r w:rsidR="00BE53B7">
        <w:t>,</w:t>
      </w:r>
      <w:r w:rsidR="00721A33">
        <w:t xml:space="preserve"> but the </w:t>
      </w:r>
      <w:hyperlink r:id="rId18" w:history="1">
        <w:r w:rsidR="00721A33" w:rsidRPr="00721A33">
          <w:rPr>
            <w:rStyle w:val="Hyperlink"/>
          </w:rPr>
          <w:t>Ideas Bank</w:t>
        </w:r>
      </w:hyperlink>
      <w:r w:rsidR="00721A33">
        <w:t xml:space="preserve"> </w:t>
      </w:r>
      <w:r w:rsidR="0020392F">
        <w:t xml:space="preserve"> and </w:t>
      </w:r>
      <w:hyperlink r:id="rId19" w:history="1">
        <w:r w:rsidR="0020392F" w:rsidRPr="0020392F">
          <w:rPr>
            <w:rStyle w:val="Hyperlink"/>
          </w:rPr>
          <w:t>Useful links</w:t>
        </w:r>
      </w:hyperlink>
      <w:r w:rsidR="0020392F">
        <w:t xml:space="preserve"> pages </w:t>
      </w:r>
      <w:r w:rsidR="00721A33">
        <w:t>ha</w:t>
      </w:r>
      <w:r w:rsidR="0020392F">
        <w:t>ve</w:t>
      </w:r>
      <w:r w:rsidR="00721A33">
        <w:t xml:space="preserve"> many ideas suitable for all staff</w:t>
      </w:r>
      <w:r>
        <w:t xml:space="preserve"> who would like to be more involved in improving health literacy</w:t>
      </w:r>
      <w:r w:rsidR="00721A33">
        <w:t>.</w:t>
      </w:r>
    </w:p>
    <w:p w:rsidR="00AE3E36" w:rsidRDefault="00AE3E36" w:rsidP="00AE3E36">
      <w:r>
        <w:t xml:space="preserve">Find out more about </w:t>
      </w:r>
      <w:hyperlink r:id="rId20" w:history="1">
        <w:r w:rsidRPr="00BF4F86">
          <w:rPr>
            <w:rStyle w:val="Hyperlink"/>
          </w:rPr>
          <w:t>HEE Knowledge for Healthcare</w:t>
        </w:r>
      </w:hyperlink>
      <w:r>
        <w:t>:</w:t>
      </w:r>
    </w:p>
    <w:p w:rsidR="00BF4F86" w:rsidRDefault="00BF4F86" w:rsidP="00436262">
      <w:r>
        <w:rPr>
          <w:noProof/>
          <w:lang w:eastAsia="en-GB"/>
        </w:rPr>
        <w:drawing>
          <wp:inline distT="0" distB="0" distL="0" distR="0">
            <wp:extent cx="5731510" cy="1381760"/>
            <wp:effectExtent l="0" t="0" r="0" b="0"/>
            <wp:docPr id="1" name="Picture 2" descr="J:\Louise\LKSL Strategic Review of Services\CILIP Article\Vision statement.JPG"/>
            <wp:cNvGraphicFramePr/>
            <a:graphic xmlns:a="http://schemas.openxmlformats.org/drawingml/2006/main">
              <a:graphicData uri="http://schemas.openxmlformats.org/drawingml/2006/picture">
                <pic:pic xmlns:pic="http://schemas.openxmlformats.org/drawingml/2006/picture">
                  <pic:nvPicPr>
                    <pic:cNvPr id="1" name="Picture 2" descr="J:\Louise\LKSL Strategic Review of Services\CILIP Article\Vision statemen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81760"/>
                    </a:xfrm>
                    <a:prstGeom prst="rect">
                      <a:avLst/>
                    </a:prstGeom>
                    <a:noFill/>
                    <a:ln>
                      <a:noFill/>
                    </a:ln>
                  </pic:spPr>
                </pic:pic>
              </a:graphicData>
            </a:graphic>
          </wp:inline>
        </w:drawing>
      </w:r>
    </w:p>
    <w:p w:rsidR="00AE3E36" w:rsidRDefault="00AE3E36" w:rsidP="00FC40D3">
      <w:pPr>
        <w:rPr>
          <w:i/>
        </w:rPr>
      </w:pPr>
    </w:p>
    <w:p w:rsidR="00436262" w:rsidRDefault="008D4CCC" w:rsidP="00436262">
      <w:hyperlink r:id="rId21" w:history="1">
        <w:r w:rsidR="00A17F94" w:rsidRPr="00FC40D3">
          <w:rPr>
            <w:rStyle w:val="Hyperlink"/>
            <w:i/>
          </w:rPr>
          <w:t>Health Information Week</w:t>
        </w:r>
      </w:hyperlink>
      <w:r w:rsidR="00A17F94">
        <w:t xml:space="preserve">  </w:t>
      </w:r>
      <w:r w:rsidR="00A17F94" w:rsidRPr="00FC40D3">
        <w:rPr>
          <w:i/>
        </w:rPr>
        <w:t>is an annual event developed by Health Education England</w:t>
      </w:r>
      <w:r w:rsidR="00A17F94">
        <w:rPr>
          <w:i/>
        </w:rPr>
        <w:t>’s</w:t>
      </w:r>
      <w:r w:rsidR="00A17F94" w:rsidRPr="00FC40D3">
        <w:rPr>
          <w:i/>
        </w:rPr>
        <w:t xml:space="preserve"> Library and Knowledge Services to support patients and the public with their health information needs.</w:t>
      </w:r>
      <w:r w:rsidR="00957E2C" w:rsidRPr="00957E2C">
        <w:t xml:space="preserve"> </w:t>
      </w:r>
      <w:r w:rsidR="00957E2C" w:rsidRPr="001B47F8">
        <w:t>#HIW2016</w:t>
      </w:r>
    </w:p>
    <w:p w:rsidR="00BE53B7" w:rsidRDefault="00BE53B7" w:rsidP="00436262">
      <w:pPr>
        <w:rPr>
          <w:i/>
        </w:rPr>
      </w:pPr>
    </w:p>
    <w:p w:rsidR="00BE53B7" w:rsidRDefault="00BE53B7" w:rsidP="00436262">
      <w:pPr>
        <w:rPr>
          <w:i/>
        </w:rPr>
      </w:pPr>
    </w:p>
    <w:p w:rsidR="00D15B38" w:rsidRDefault="00436262" w:rsidP="00436262">
      <w:pPr>
        <w:rPr>
          <w:i/>
        </w:rPr>
      </w:pPr>
      <w:r w:rsidRPr="00436262">
        <w:rPr>
          <w:i/>
        </w:rPr>
        <w:t>Tweet:</w:t>
      </w:r>
      <w:r w:rsidR="00603914" w:rsidRPr="00603914">
        <w:rPr>
          <w:i/>
        </w:rPr>
        <w:t xml:space="preserve"> </w:t>
      </w:r>
    </w:p>
    <w:p w:rsidR="00436262" w:rsidRPr="00436262" w:rsidRDefault="00BE53B7" w:rsidP="00436262">
      <w:pPr>
        <w:rPr>
          <w:i/>
        </w:rPr>
      </w:pPr>
      <w:r>
        <w:t xml:space="preserve">Use the </w:t>
      </w:r>
      <w:r w:rsidR="00D15B38" w:rsidRPr="00D15B38">
        <w:t xml:space="preserve">Ideas Bank to help </w:t>
      </w:r>
      <w:r w:rsidR="00037854">
        <w:t>provide</w:t>
      </w:r>
      <w:r w:rsidR="00D15B38" w:rsidRPr="00D15B38">
        <w:t xml:space="preserve"> health information to public and patients at:</w:t>
      </w:r>
      <w:r w:rsidR="00D15B38">
        <w:rPr>
          <w:i/>
        </w:rPr>
        <w:t xml:space="preserve"> </w:t>
      </w:r>
      <w:hyperlink r:id="rId22" w:history="1">
        <w:r w:rsidR="00D15B38" w:rsidRPr="00C671C1">
          <w:rPr>
            <w:rStyle w:val="Hyperlink"/>
          </w:rPr>
          <w:t>http://kfh.libraryservices.nhs.uk/patient-and-public-information/</w:t>
        </w:r>
      </w:hyperlink>
      <w:r w:rsidR="00D15B38">
        <w:rPr>
          <w:rStyle w:val="Hyperlink"/>
        </w:rPr>
        <w:t xml:space="preserve"> </w:t>
      </w:r>
      <w:r w:rsidR="00603914" w:rsidRPr="001B47F8">
        <w:t>#HIW2016</w:t>
      </w:r>
      <w:r w:rsidR="00AE3E36">
        <w:t xml:space="preserve"> #HEELKS</w:t>
      </w:r>
    </w:p>
    <w:p w:rsidR="00D15B38" w:rsidRDefault="00D15B38">
      <w:pPr>
        <w:rPr>
          <w:b/>
          <w:i/>
          <w:sz w:val="24"/>
        </w:rPr>
      </w:pPr>
      <w:r>
        <w:rPr>
          <w:b/>
          <w:i/>
          <w:sz w:val="24"/>
        </w:rPr>
        <w:br w:type="page"/>
      </w:r>
    </w:p>
    <w:p w:rsidR="001F467A" w:rsidRPr="00436262" w:rsidRDefault="001F467A" w:rsidP="001F467A">
      <w:pPr>
        <w:rPr>
          <w:b/>
          <w:i/>
          <w:sz w:val="24"/>
        </w:rPr>
      </w:pPr>
      <w:r>
        <w:rPr>
          <w:b/>
          <w:i/>
          <w:sz w:val="24"/>
        </w:rPr>
        <w:lastRenderedPageBreak/>
        <w:t>Wed</w:t>
      </w:r>
      <w:r w:rsidRPr="00436262">
        <w:rPr>
          <w:b/>
          <w:i/>
          <w:sz w:val="24"/>
        </w:rPr>
        <w:t xml:space="preserve"> </w:t>
      </w:r>
      <w:r>
        <w:rPr>
          <w:b/>
          <w:i/>
          <w:sz w:val="24"/>
        </w:rPr>
        <w:t>6</w:t>
      </w:r>
      <w:r w:rsidRPr="00436262">
        <w:rPr>
          <w:b/>
          <w:i/>
          <w:sz w:val="24"/>
          <w:vertAlign w:val="superscript"/>
        </w:rPr>
        <w:t>th</w:t>
      </w:r>
      <w:r w:rsidRPr="00436262">
        <w:rPr>
          <w:b/>
          <w:i/>
          <w:sz w:val="24"/>
        </w:rPr>
        <w:t xml:space="preserve"> July</w:t>
      </w:r>
    </w:p>
    <w:p w:rsidR="001F467A" w:rsidRDefault="001F467A" w:rsidP="001F467A">
      <w:r w:rsidRPr="00436262">
        <w:rPr>
          <w:i/>
        </w:rPr>
        <w:t>Subject:</w:t>
      </w:r>
      <w:r>
        <w:t xml:space="preserve"> Health Information Week 4</w:t>
      </w:r>
      <w:r w:rsidRPr="00436262">
        <w:rPr>
          <w:vertAlign w:val="superscript"/>
        </w:rPr>
        <w:t>th</w:t>
      </w:r>
      <w:r>
        <w:t>-10</w:t>
      </w:r>
      <w:r w:rsidRPr="00436262">
        <w:rPr>
          <w:vertAlign w:val="superscript"/>
        </w:rPr>
        <w:t>th</w:t>
      </w:r>
      <w:r>
        <w:t xml:space="preserve"> July</w:t>
      </w:r>
    </w:p>
    <w:p w:rsidR="001F467A" w:rsidRPr="00436262" w:rsidRDefault="001F467A" w:rsidP="001F467A">
      <w:pPr>
        <w:rPr>
          <w:i/>
        </w:rPr>
      </w:pPr>
      <w:r w:rsidRPr="00436262">
        <w:rPr>
          <w:i/>
        </w:rPr>
        <w:t>Message:</w:t>
      </w:r>
    </w:p>
    <w:p w:rsidR="001B47F8" w:rsidRPr="001B47F8" w:rsidRDefault="0020392F" w:rsidP="0020392F">
      <w:pPr>
        <w:shd w:val="clear" w:color="auto" w:fill="FCFCFC"/>
        <w:spacing w:before="288" w:after="144" w:line="336" w:lineRule="atLeast"/>
        <w:outlineLvl w:val="1"/>
        <w:rPr>
          <w:rFonts w:ascii="Comic Sans MS" w:eastAsia="Times New Roman" w:hAnsi="Comic Sans MS" w:cs="Times New Roman"/>
          <w:lang w:eastAsia="en-GB"/>
        </w:rPr>
      </w:pPr>
      <w:r w:rsidRPr="001B47F8">
        <w:rPr>
          <w:rFonts w:ascii="Comic Sans MS" w:eastAsia="Times New Roman" w:hAnsi="Comic Sans MS" w:cs="Times New Roman"/>
          <w:lang w:eastAsia="en-GB"/>
        </w:rPr>
        <w:t xml:space="preserve"> </w:t>
      </w:r>
      <w:r w:rsidR="001B47F8" w:rsidRPr="001B47F8">
        <w:rPr>
          <w:rFonts w:ascii="Comic Sans MS" w:eastAsia="Times New Roman" w:hAnsi="Comic Sans MS" w:cs="Times New Roman"/>
          <w:lang w:eastAsia="en-GB"/>
        </w:rPr>
        <w:t>“I know that reading has been shown to improve health and wellbeing</w:t>
      </w:r>
      <w:r w:rsidR="0045770E">
        <w:rPr>
          <w:rFonts w:ascii="Comic Sans MS" w:eastAsia="Times New Roman" w:hAnsi="Comic Sans MS" w:cs="Times New Roman"/>
          <w:lang w:eastAsia="en-GB"/>
        </w:rPr>
        <w:t xml:space="preserve"> but </w:t>
      </w:r>
      <w:r w:rsidR="0045770E">
        <w:rPr>
          <w:rFonts w:ascii="Comic Sans MS" w:eastAsia="+mn-ea" w:hAnsi="Comic Sans MS" w:cs="+mn-cs"/>
          <w:color w:val="000000"/>
          <w:kern w:val="24"/>
        </w:rPr>
        <w:t>i</w:t>
      </w:r>
      <w:r w:rsidR="0045770E" w:rsidRPr="0045770E">
        <w:rPr>
          <w:rFonts w:ascii="Comic Sans MS" w:eastAsia="+mn-ea" w:hAnsi="Comic Sans MS" w:cs="+mn-cs"/>
          <w:color w:val="000000"/>
          <w:kern w:val="24"/>
        </w:rPr>
        <w:t>n England, 42% of working-age adults (aged 16-65) are unable to understand or make use of everyday health information.</w:t>
      </w:r>
      <w:r w:rsidR="0045770E">
        <w:rPr>
          <w:rFonts w:ascii="Comic Sans MS" w:eastAsia="+mn-ea" w:hAnsi="Comic Sans MS" w:cs="+mn-cs"/>
          <w:color w:val="000000"/>
          <w:kern w:val="24"/>
        </w:rPr>
        <w:t xml:space="preserve"> </w:t>
      </w:r>
      <w:r w:rsidR="0045770E">
        <w:rPr>
          <w:rFonts w:ascii="Comic Sans MS" w:eastAsia="Times New Roman" w:hAnsi="Comic Sans MS" w:cs="Times New Roman"/>
          <w:lang w:eastAsia="en-GB"/>
        </w:rPr>
        <w:t>How can I help people improve their literacy</w:t>
      </w:r>
      <w:r w:rsidR="00996FE4">
        <w:rPr>
          <w:rFonts w:ascii="Comic Sans MS" w:eastAsia="Times New Roman" w:hAnsi="Comic Sans MS" w:cs="Times New Roman"/>
          <w:lang w:eastAsia="en-GB"/>
        </w:rPr>
        <w:t xml:space="preserve"> and health</w:t>
      </w:r>
      <w:r w:rsidR="0045770E" w:rsidRPr="001B47F8">
        <w:rPr>
          <w:rFonts w:ascii="Comic Sans MS" w:eastAsia="Times New Roman" w:hAnsi="Comic Sans MS" w:cs="Times New Roman"/>
          <w:lang w:eastAsia="en-GB"/>
        </w:rPr>
        <w:t>?</w:t>
      </w:r>
      <w:r w:rsidR="0045770E">
        <w:rPr>
          <w:rFonts w:ascii="Comic Sans MS" w:eastAsia="Times New Roman" w:hAnsi="Comic Sans MS" w:cs="Times New Roman"/>
          <w:lang w:eastAsia="en-GB"/>
        </w:rPr>
        <w:t>”</w:t>
      </w:r>
    </w:p>
    <w:p w:rsidR="00A17F94" w:rsidRDefault="008D4CCC" w:rsidP="0020392F">
      <w:pPr>
        <w:shd w:val="clear" w:color="auto" w:fill="FCFCFC"/>
        <w:spacing w:after="0" w:line="240" w:lineRule="auto"/>
        <w:outlineLvl w:val="1"/>
        <w:rPr>
          <w:shd w:val="clear" w:color="auto" w:fill="FCFCFC"/>
        </w:rPr>
      </w:pPr>
      <w:hyperlink r:id="rId23" w:history="1">
        <w:r w:rsidR="001B47F8" w:rsidRPr="0062051A">
          <w:rPr>
            <w:rStyle w:val="Hyperlink"/>
            <w:rFonts w:eastAsia="Times New Roman" w:cs="Times New Roman"/>
            <w:lang w:eastAsia="en-GB"/>
          </w:rPr>
          <w:t>Reading Well Books on Prescription</w:t>
        </w:r>
      </w:hyperlink>
      <w:r w:rsidR="001B47F8">
        <w:rPr>
          <w:rFonts w:eastAsia="Times New Roman" w:cs="Times New Roman"/>
          <w:color w:val="756464"/>
          <w:lang w:eastAsia="en-GB"/>
        </w:rPr>
        <w:t xml:space="preserve"> </w:t>
      </w:r>
      <w:r w:rsidR="00A17F94">
        <w:rPr>
          <w:rFonts w:eastAsia="Times New Roman" w:cs="Times New Roman"/>
          <w:lang w:eastAsia="en-GB"/>
        </w:rPr>
        <w:t>–</w:t>
      </w:r>
      <w:r w:rsidR="001B47F8" w:rsidRPr="0062051A">
        <w:rPr>
          <w:rFonts w:eastAsia="Times New Roman" w:cs="Times New Roman"/>
          <w:lang w:eastAsia="en-GB"/>
        </w:rPr>
        <w:t xml:space="preserve"> </w:t>
      </w:r>
      <w:r w:rsidR="00A17F94">
        <w:rPr>
          <w:shd w:val="clear" w:color="auto" w:fill="FCFCFC"/>
        </w:rPr>
        <w:t>can help</w:t>
      </w:r>
      <w:r w:rsidR="001B47F8" w:rsidRPr="0062051A">
        <w:rPr>
          <w:shd w:val="clear" w:color="auto" w:fill="FCFCFC"/>
        </w:rPr>
        <w:t xml:space="preserve"> you to understand and manage your health and wellbeing using self-help reading. It is endorsed by health professionals and supported by public libraries. </w:t>
      </w:r>
    </w:p>
    <w:p w:rsidR="00A17F94" w:rsidRDefault="001B47F8" w:rsidP="0020392F">
      <w:pPr>
        <w:shd w:val="clear" w:color="auto" w:fill="FCFCFC"/>
        <w:spacing w:after="0" w:line="240" w:lineRule="auto"/>
        <w:outlineLvl w:val="1"/>
      </w:pPr>
      <w:r w:rsidRPr="0062051A">
        <w:rPr>
          <w:shd w:val="clear" w:color="auto" w:fill="FCFCFC"/>
        </w:rPr>
        <w:t xml:space="preserve">Books can be recommended by GPs or other health professionals from the relevant Reading Well Books on Prescription reading list. People can also self-refer to the scheme and use it without a professional recommendation. All the books are available in almost all English public libraries and many NHS libraries where they can be borrowed free of charge. The </w:t>
      </w:r>
      <w:r w:rsidR="00A17F94" w:rsidRPr="0062051A">
        <w:rPr>
          <w:shd w:val="clear" w:color="auto" w:fill="FCFCFC"/>
        </w:rPr>
        <w:t xml:space="preserve">tried and tested </w:t>
      </w:r>
      <w:r w:rsidRPr="0062051A">
        <w:rPr>
          <w:shd w:val="clear" w:color="auto" w:fill="FCFCFC"/>
        </w:rPr>
        <w:t xml:space="preserve">books have been recommended by experts and found to be </w:t>
      </w:r>
      <w:r w:rsidR="00A17F94">
        <w:rPr>
          <w:shd w:val="clear" w:color="auto" w:fill="FCFCFC"/>
        </w:rPr>
        <w:t>beneficial</w:t>
      </w:r>
      <w:r w:rsidRPr="0062051A">
        <w:rPr>
          <w:shd w:val="clear" w:color="auto" w:fill="FCFCFC"/>
        </w:rPr>
        <w:t>.</w:t>
      </w:r>
      <w:r w:rsidRPr="0062051A">
        <w:t xml:space="preserve"> </w:t>
      </w:r>
      <w:r w:rsidR="0020392F">
        <w:t xml:space="preserve"> </w:t>
      </w:r>
    </w:p>
    <w:p w:rsidR="001B47F8" w:rsidRPr="0062051A" w:rsidRDefault="00A17F94" w:rsidP="0020392F">
      <w:pPr>
        <w:shd w:val="clear" w:color="auto" w:fill="FCFCFC"/>
        <w:spacing w:after="0" w:line="240" w:lineRule="auto"/>
        <w:outlineLvl w:val="1"/>
        <w:rPr>
          <w:color w:val="756464"/>
          <w:shd w:val="clear" w:color="auto" w:fill="FCFCFC"/>
        </w:rPr>
      </w:pPr>
      <w:r>
        <w:t>If you are a h</w:t>
      </w:r>
      <w:r w:rsidR="001B47F8" w:rsidRPr="0062051A">
        <w:rPr>
          <w:shd w:val="clear" w:color="auto" w:fill="FCFCFC"/>
        </w:rPr>
        <w:t xml:space="preserve">ealth professional </w:t>
      </w:r>
      <w:r>
        <w:rPr>
          <w:shd w:val="clear" w:color="auto" w:fill="FCFCFC"/>
        </w:rPr>
        <w:t>or</w:t>
      </w:r>
      <w:r w:rsidR="001B47F8" w:rsidRPr="0062051A">
        <w:rPr>
          <w:shd w:val="clear" w:color="auto" w:fill="FCFCFC"/>
        </w:rPr>
        <w:t xml:space="preserve"> librarian</w:t>
      </w:r>
      <w:r>
        <w:rPr>
          <w:shd w:val="clear" w:color="auto" w:fill="FCFCFC"/>
        </w:rPr>
        <w:t>, see</w:t>
      </w:r>
      <w:r w:rsidR="001B47F8">
        <w:rPr>
          <w:color w:val="756464"/>
          <w:shd w:val="clear" w:color="auto" w:fill="FCFCFC"/>
        </w:rPr>
        <w:t xml:space="preserve"> </w:t>
      </w:r>
      <w:hyperlink r:id="rId24" w:history="1">
        <w:r w:rsidR="001B47F8" w:rsidRPr="0062051A">
          <w:rPr>
            <w:rStyle w:val="Hyperlink"/>
            <w:shd w:val="clear" w:color="auto" w:fill="FCFCFC"/>
          </w:rPr>
          <w:t xml:space="preserve">resources for running </w:t>
        </w:r>
        <w:proofErr w:type="spellStart"/>
        <w:r w:rsidR="001B47F8" w:rsidRPr="0062051A">
          <w:rPr>
            <w:rStyle w:val="Hyperlink"/>
            <w:shd w:val="clear" w:color="auto" w:fill="FCFCFC"/>
          </w:rPr>
          <w:t>BoP</w:t>
        </w:r>
        <w:proofErr w:type="spellEnd"/>
      </w:hyperlink>
      <w:r w:rsidR="0020392F">
        <w:rPr>
          <w:color w:val="756464"/>
          <w:shd w:val="clear" w:color="auto" w:fill="FCFCFC"/>
        </w:rPr>
        <w:t xml:space="preserve">. </w:t>
      </w:r>
      <w:r w:rsidR="001B47F8" w:rsidRPr="0062051A">
        <w:rPr>
          <w:shd w:val="clear" w:color="auto" w:fill="FCFCFC"/>
        </w:rPr>
        <w:t>There is</w:t>
      </w:r>
      <w:r w:rsidR="001B47F8" w:rsidRPr="0062051A">
        <w:rPr>
          <w:rStyle w:val="apple-converted-space"/>
          <w:color w:val="756464"/>
          <w:shd w:val="clear" w:color="auto" w:fill="FCFCFC"/>
        </w:rPr>
        <w:t> </w:t>
      </w:r>
      <w:hyperlink r:id="rId25" w:history="1">
        <w:r w:rsidR="001B47F8" w:rsidRPr="0062051A">
          <w:rPr>
            <w:rStyle w:val="Hyperlink"/>
            <w:color w:val="00549E"/>
            <w:shd w:val="clear" w:color="auto" w:fill="FCFCFC"/>
          </w:rPr>
          <w:t>evidence</w:t>
        </w:r>
      </w:hyperlink>
      <w:r w:rsidR="001B47F8" w:rsidRPr="0062051A">
        <w:rPr>
          <w:rStyle w:val="apple-converted-space"/>
          <w:color w:val="756464"/>
          <w:shd w:val="clear" w:color="auto" w:fill="FCFCFC"/>
        </w:rPr>
        <w:t> </w:t>
      </w:r>
      <w:r w:rsidR="001B47F8" w:rsidRPr="0062051A">
        <w:rPr>
          <w:shd w:val="clear" w:color="auto" w:fill="FCFCFC"/>
        </w:rPr>
        <w:t>from the National Institute of Clinical Excellence (NICE) that self-help reading can help people with common mental health conditions, such as anxiety and depression.</w:t>
      </w:r>
    </w:p>
    <w:p w:rsidR="0020392F" w:rsidRDefault="0020392F" w:rsidP="0020392F">
      <w:pPr>
        <w:pStyle w:val="Heading2"/>
        <w:shd w:val="clear" w:color="auto" w:fill="FCFCFC"/>
        <w:spacing w:before="0" w:beforeAutospacing="0" w:after="0" w:afterAutospacing="0"/>
        <w:rPr>
          <w:rFonts w:asciiTheme="minorHAnsi" w:hAnsiTheme="minorHAnsi" w:cs="Arial"/>
          <w:b w:val="0"/>
          <w:bCs w:val="0"/>
          <w:sz w:val="22"/>
          <w:szCs w:val="22"/>
        </w:rPr>
      </w:pPr>
    </w:p>
    <w:p w:rsidR="001B47F8" w:rsidRPr="0062051A" w:rsidRDefault="008D4CCC" w:rsidP="0020392F">
      <w:pPr>
        <w:pStyle w:val="Heading2"/>
        <w:shd w:val="clear" w:color="auto" w:fill="FCFCFC"/>
        <w:spacing w:before="0" w:beforeAutospacing="0" w:after="0" w:afterAutospacing="0"/>
        <w:rPr>
          <w:rFonts w:asciiTheme="minorHAnsi" w:hAnsiTheme="minorHAnsi" w:cs="Arial"/>
          <w:b w:val="0"/>
          <w:bCs w:val="0"/>
          <w:sz w:val="22"/>
          <w:szCs w:val="22"/>
        </w:rPr>
      </w:pPr>
      <w:hyperlink r:id="rId26" w:history="1">
        <w:r w:rsidR="001B47F8" w:rsidRPr="0020392F">
          <w:rPr>
            <w:rStyle w:val="Hyperlink"/>
            <w:rFonts w:asciiTheme="minorHAnsi" w:hAnsiTheme="minorHAnsi" w:cs="Arial"/>
            <w:b w:val="0"/>
            <w:bCs w:val="0"/>
            <w:sz w:val="22"/>
            <w:szCs w:val="22"/>
          </w:rPr>
          <w:t>Mood-boosting Books:</w:t>
        </w:r>
      </w:hyperlink>
      <w:r w:rsidR="001B47F8" w:rsidRPr="0062051A">
        <w:rPr>
          <w:rFonts w:asciiTheme="minorHAnsi" w:hAnsiTheme="minorHAnsi" w:cs="Arial"/>
          <w:b w:val="0"/>
          <w:bCs w:val="0"/>
          <w:sz w:val="22"/>
          <w:szCs w:val="22"/>
        </w:rPr>
        <w:t xml:space="preserve"> </w:t>
      </w:r>
      <w:r w:rsidR="00A17F94">
        <w:rPr>
          <w:rFonts w:asciiTheme="minorHAnsi" w:hAnsiTheme="minorHAnsi" w:cs="Arial"/>
          <w:b w:val="0"/>
          <w:sz w:val="22"/>
          <w:szCs w:val="22"/>
        </w:rPr>
        <w:t>This</w:t>
      </w:r>
      <w:r w:rsidR="001B47F8" w:rsidRPr="0062051A">
        <w:rPr>
          <w:rFonts w:asciiTheme="minorHAnsi" w:hAnsiTheme="minorHAnsi" w:cs="Arial"/>
          <w:b w:val="0"/>
          <w:sz w:val="22"/>
          <w:szCs w:val="22"/>
        </w:rPr>
        <w:t xml:space="preserve"> scheme is a national promotion of uplifting novels, non-fiction and poetry selected by readers.</w:t>
      </w:r>
    </w:p>
    <w:p w:rsidR="001B47F8" w:rsidRPr="0062051A" w:rsidRDefault="001B47F8" w:rsidP="0020392F">
      <w:pPr>
        <w:spacing w:after="0" w:line="240" w:lineRule="auto"/>
        <w:rPr>
          <w:color w:val="454545"/>
          <w:shd w:val="clear" w:color="auto" w:fill="FFFFFF"/>
        </w:rPr>
      </w:pPr>
    </w:p>
    <w:p w:rsidR="001B47F8" w:rsidRDefault="002A1655" w:rsidP="0020392F">
      <w:pPr>
        <w:spacing w:after="0" w:line="240" w:lineRule="auto"/>
        <w:rPr>
          <w:color w:val="454545"/>
          <w:shd w:val="clear" w:color="auto" w:fill="FFFFFF"/>
        </w:rPr>
      </w:pPr>
      <w:r w:rsidRPr="0062051A">
        <w:rPr>
          <w:shd w:val="clear" w:color="auto" w:fill="FFFFFF"/>
        </w:rPr>
        <w:t xml:space="preserve">We know how important reading for pleasure is and the positive difference it makes to our lives. </w:t>
      </w:r>
      <w:hyperlink r:id="rId27" w:history="1">
        <w:r w:rsidR="001B47F8" w:rsidRPr="0062051A">
          <w:rPr>
            <w:rStyle w:val="Hyperlink"/>
            <w:shd w:val="clear" w:color="auto" w:fill="FFFFFF"/>
          </w:rPr>
          <w:t>Reading Groups for Everyone</w:t>
        </w:r>
      </w:hyperlink>
      <w:r w:rsidR="001B47F8" w:rsidRPr="0062051A">
        <w:rPr>
          <w:color w:val="454545"/>
          <w:shd w:val="clear" w:color="auto" w:fill="FFFFFF"/>
        </w:rPr>
        <w:t xml:space="preserve"> </w:t>
      </w:r>
      <w:r w:rsidR="001B47F8" w:rsidRPr="0062051A">
        <w:rPr>
          <w:shd w:val="clear" w:color="auto" w:fill="FFFFFF"/>
        </w:rPr>
        <w:t>celebrates reading groups across the UK and is run by the book loving team at national literacy charity</w:t>
      </w:r>
      <w:r w:rsidR="001B47F8" w:rsidRPr="0062051A">
        <w:rPr>
          <w:rStyle w:val="apple-converted-space"/>
          <w:color w:val="454545"/>
          <w:shd w:val="clear" w:color="auto" w:fill="FFFFFF"/>
        </w:rPr>
        <w:t> </w:t>
      </w:r>
      <w:hyperlink r:id="rId28" w:history="1">
        <w:r w:rsidR="001B47F8" w:rsidRPr="0062051A">
          <w:rPr>
            <w:rStyle w:val="Hyperlink"/>
            <w:color w:val="A59400"/>
            <w:shd w:val="clear" w:color="auto" w:fill="FFFFFF"/>
          </w:rPr>
          <w:t>The Reading Agency</w:t>
        </w:r>
      </w:hyperlink>
      <w:r w:rsidR="001B47F8" w:rsidRPr="0062051A">
        <w:rPr>
          <w:color w:val="454545"/>
          <w:shd w:val="clear" w:color="auto" w:fill="FFFFFF"/>
        </w:rPr>
        <w:t>.</w:t>
      </w:r>
      <w:r w:rsidR="0020392F">
        <w:rPr>
          <w:color w:val="454545"/>
          <w:shd w:val="clear" w:color="auto" w:fill="FFFFFF"/>
        </w:rPr>
        <w:t xml:space="preserve"> </w:t>
      </w:r>
      <w:r w:rsidR="001B47F8" w:rsidRPr="0062051A">
        <w:rPr>
          <w:shd w:val="clear" w:color="auto" w:fill="FFFFFF"/>
        </w:rPr>
        <w:t xml:space="preserve">Reading groups are a great way to make friends, feel connected and empowered and try books you’d never have come across otherwise. Read more about the impact of reading for pleasure in </w:t>
      </w:r>
      <w:r w:rsidR="001B47F8">
        <w:rPr>
          <w:shd w:val="clear" w:color="auto" w:fill="FFFFFF"/>
        </w:rPr>
        <w:t>this</w:t>
      </w:r>
      <w:r w:rsidR="001B47F8" w:rsidRPr="0062051A">
        <w:rPr>
          <w:rStyle w:val="apple-converted-space"/>
          <w:color w:val="454545"/>
          <w:shd w:val="clear" w:color="auto" w:fill="FFFFFF"/>
        </w:rPr>
        <w:t> </w:t>
      </w:r>
      <w:hyperlink r:id="rId29" w:history="1">
        <w:r w:rsidR="001B47F8" w:rsidRPr="0062051A">
          <w:rPr>
            <w:rStyle w:val="Hyperlink"/>
            <w:color w:val="A59400"/>
            <w:shd w:val="clear" w:color="auto" w:fill="FFFFFF"/>
          </w:rPr>
          <w:t>report</w:t>
        </w:r>
      </w:hyperlink>
      <w:r w:rsidR="001B47F8" w:rsidRPr="0062051A">
        <w:rPr>
          <w:color w:val="454545"/>
          <w:shd w:val="clear" w:color="auto" w:fill="FFFFFF"/>
        </w:rPr>
        <w:t>.</w:t>
      </w:r>
    </w:p>
    <w:p w:rsidR="00BE53B7" w:rsidRDefault="00BE53B7" w:rsidP="00BE53B7"/>
    <w:p w:rsidR="00BE53B7" w:rsidRDefault="008D4CCC" w:rsidP="001F467A">
      <w:pPr>
        <w:rPr>
          <w:i/>
        </w:rPr>
      </w:pPr>
      <w:hyperlink r:id="rId30" w:history="1">
        <w:r w:rsidR="00A17F94" w:rsidRPr="00FC40D3">
          <w:rPr>
            <w:rStyle w:val="Hyperlink"/>
            <w:i/>
          </w:rPr>
          <w:t>Health Information Week</w:t>
        </w:r>
      </w:hyperlink>
      <w:r w:rsidR="00A17F94">
        <w:t xml:space="preserve">  </w:t>
      </w:r>
      <w:r w:rsidR="00A17F94" w:rsidRPr="00FC40D3">
        <w:rPr>
          <w:i/>
        </w:rPr>
        <w:t>is an annual event developed by Health Education England</w:t>
      </w:r>
      <w:r w:rsidR="00A17F94">
        <w:rPr>
          <w:i/>
        </w:rPr>
        <w:t>’s</w:t>
      </w:r>
      <w:r w:rsidR="00A17F94" w:rsidRPr="00FC40D3">
        <w:rPr>
          <w:i/>
        </w:rPr>
        <w:t xml:space="preserve"> Library and Knowledge Services to support patients and the public with their health information needs.</w:t>
      </w:r>
      <w:r w:rsidR="00957E2C" w:rsidRPr="00957E2C">
        <w:t xml:space="preserve"> </w:t>
      </w:r>
      <w:r w:rsidR="00957E2C" w:rsidRPr="001B47F8">
        <w:t>#HIW2016</w:t>
      </w:r>
    </w:p>
    <w:p w:rsidR="00AE3E36" w:rsidRDefault="00AE3E36" w:rsidP="001F467A">
      <w:pPr>
        <w:rPr>
          <w:i/>
        </w:rPr>
      </w:pPr>
    </w:p>
    <w:p w:rsidR="00D15B38" w:rsidRDefault="001F467A" w:rsidP="001F467A">
      <w:pPr>
        <w:rPr>
          <w:i/>
        </w:rPr>
      </w:pPr>
      <w:r w:rsidRPr="00436262">
        <w:rPr>
          <w:i/>
        </w:rPr>
        <w:t>Tweet:</w:t>
      </w:r>
      <w:r w:rsidR="00603914" w:rsidRPr="00603914">
        <w:rPr>
          <w:i/>
        </w:rPr>
        <w:t xml:space="preserve"> </w:t>
      </w:r>
    </w:p>
    <w:p w:rsidR="001F467A" w:rsidRPr="00436262" w:rsidRDefault="001B47F8" w:rsidP="001F467A">
      <w:pPr>
        <w:rPr>
          <w:i/>
        </w:rPr>
      </w:pPr>
      <w:r w:rsidRPr="001B47F8">
        <w:t>Discover the power of r</w:t>
      </w:r>
      <w:r w:rsidR="00D15B38">
        <w:t xml:space="preserve">eading for improved health and wellbeing: </w:t>
      </w:r>
      <w:hyperlink r:id="rId31" w:history="1">
        <w:r w:rsidRPr="001B47F8">
          <w:rPr>
            <w:rStyle w:val="Hyperlink"/>
          </w:rPr>
          <w:t>https://readingagency.org.uk/adults/quick-guides/reading-well/</w:t>
        </w:r>
      </w:hyperlink>
      <w:r w:rsidRPr="001B47F8">
        <w:t xml:space="preserve">  </w:t>
      </w:r>
      <w:r w:rsidR="00603914" w:rsidRPr="001B47F8">
        <w:t>#HIW2016</w:t>
      </w:r>
      <w:r w:rsidR="00AE3E36">
        <w:t xml:space="preserve"> #HEELKS</w:t>
      </w:r>
    </w:p>
    <w:p w:rsidR="001F467A" w:rsidRDefault="001F467A" w:rsidP="001F467A">
      <w:pPr>
        <w:rPr>
          <w:b/>
          <w:i/>
          <w:sz w:val="24"/>
        </w:rPr>
      </w:pPr>
    </w:p>
    <w:p w:rsidR="00D15B38" w:rsidRDefault="00D15B38">
      <w:pPr>
        <w:rPr>
          <w:b/>
          <w:i/>
          <w:sz w:val="24"/>
        </w:rPr>
      </w:pPr>
      <w:r>
        <w:rPr>
          <w:b/>
          <w:i/>
          <w:sz w:val="24"/>
        </w:rPr>
        <w:br w:type="page"/>
      </w:r>
    </w:p>
    <w:p w:rsidR="001F467A" w:rsidRPr="00436262" w:rsidRDefault="001F467A" w:rsidP="001F467A">
      <w:pPr>
        <w:rPr>
          <w:b/>
          <w:i/>
          <w:sz w:val="24"/>
        </w:rPr>
      </w:pPr>
      <w:r>
        <w:rPr>
          <w:b/>
          <w:i/>
          <w:sz w:val="24"/>
        </w:rPr>
        <w:lastRenderedPageBreak/>
        <w:t>Thurs</w:t>
      </w:r>
      <w:r w:rsidRPr="00436262">
        <w:rPr>
          <w:b/>
          <w:i/>
          <w:sz w:val="24"/>
        </w:rPr>
        <w:t xml:space="preserve"> </w:t>
      </w:r>
      <w:r>
        <w:rPr>
          <w:b/>
          <w:i/>
          <w:sz w:val="24"/>
        </w:rPr>
        <w:t>7</w:t>
      </w:r>
      <w:r w:rsidRPr="00436262">
        <w:rPr>
          <w:b/>
          <w:i/>
          <w:sz w:val="24"/>
          <w:vertAlign w:val="superscript"/>
        </w:rPr>
        <w:t>th</w:t>
      </w:r>
      <w:r w:rsidRPr="00436262">
        <w:rPr>
          <w:b/>
          <w:i/>
          <w:sz w:val="24"/>
        </w:rPr>
        <w:t xml:space="preserve"> July</w:t>
      </w:r>
    </w:p>
    <w:p w:rsidR="001F467A" w:rsidRDefault="001F467A" w:rsidP="001F467A">
      <w:r w:rsidRPr="00436262">
        <w:rPr>
          <w:i/>
        </w:rPr>
        <w:t>Subject:</w:t>
      </w:r>
      <w:r>
        <w:t xml:space="preserve"> Health Information Week 4</w:t>
      </w:r>
      <w:r w:rsidRPr="00436262">
        <w:rPr>
          <w:vertAlign w:val="superscript"/>
        </w:rPr>
        <w:t>th</w:t>
      </w:r>
      <w:r>
        <w:t>-10</w:t>
      </w:r>
      <w:r w:rsidRPr="00436262">
        <w:rPr>
          <w:vertAlign w:val="superscript"/>
        </w:rPr>
        <w:t>th</w:t>
      </w:r>
      <w:r>
        <w:t xml:space="preserve"> July</w:t>
      </w:r>
    </w:p>
    <w:p w:rsidR="001F467A" w:rsidRPr="00436262" w:rsidRDefault="001F467A" w:rsidP="001F467A">
      <w:pPr>
        <w:rPr>
          <w:i/>
        </w:rPr>
      </w:pPr>
      <w:r w:rsidRPr="00436262">
        <w:rPr>
          <w:i/>
        </w:rPr>
        <w:t>Message:</w:t>
      </w:r>
    </w:p>
    <w:p w:rsidR="006A179D" w:rsidRPr="006A179D" w:rsidRDefault="006A179D" w:rsidP="006A179D">
      <w:pPr>
        <w:rPr>
          <w:rFonts w:ascii="Comic Sans MS" w:hAnsi="Comic Sans MS"/>
        </w:rPr>
      </w:pPr>
      <w:r w:rsidRPr="006A179D">
        <w:rPr>
          <w:rFonts w:ascii="Comic Sans MS" w:hAnsi="Comic Sans MS"/>
        </w:rPr>
        <w:t>“I would like to know when Awareness days/weeks/months are so I can raise awareness in my organisation”</w:t>
      </w:r>
    </w:p>
    <w:p w:rsidR="001B47F8" w:rsidRDefault="002A1655" w:rsidP="001F467A">
      <w:pPr>
        <w:rPr>
          <w:color w:val="141412"/>
        </w:rPr>
      </w:pPr>
      <w:r>
        <w:rPr>
          <w:color w:val="141412"/>
        </w:rPr>
        <w:t>We have</w:t>
      </w:r>
      <w:r w:rsidR="006A179D">
        <w:rPr>
          <w:color w:val="141412"/>
        </w:rPr>
        <w:t xml:space="preserve"> produced the </w:t>
      </w:r>
      <w:hyperlink r:id="rId32" w:history="1">
        <w:r w:rsidR="006A179D">
          <w:rPr>
            <w:color w:val="0066CC"/>
            <w:u w:val="single"/>
          </w:rPr>
          <w:t>Health Awareness Events Calendar</w:t>
        </w:r>
      </w:hyperlink>
      <w:r w:rsidR="006A179D">
        <w:rPr>
          <w:color w:val="141412"/>
        </w:rPr>
        <w:t xml:space="preserve"> since 2006. On the calendar you will find all of the main health awareness campaign dates. Each Event has a link to </w:t>
      </w:r>
      <w:r w:rsidR="00BE53B7">
        <w:rPr>
          <w:color w:val="141412"/>
        </w:rPr>
        <w:t>a website</w:t>
      </w:r>
      <w:r w:rsidR="006A179D">
        <w:rPr>
          <w:color w:val="141412"/>
        </w:rPr>
        <w:t xml:space="preserve"> where you can get promotional materials for doing your own displays in your place of work. </w:t>
      </w:r>
    </w:p>
    <w:p w:rsidR="00AE3E36" w:rsidRDefault="00AE3E36" w:rsidP="001F467A">
      <w:pPr>
        <w:rPr>
          <w:color w:val="141412"/>
        </w:rPr>
      </w:pPr>
      <w:r>
        <w:rPr>
          <w:color w:val="141412"/>
        </w:rPr>
        <w:t>For example:</w:t>
      </w:r>
    </w:p>
    <w:p w:rsidR="00AE3E36" w:rsidRDefault="008D4CCC" w:rsidP="001F467A">
      <w:pPr>
        <w:rPr>
          <w:color w:val="141412"/>
        </w:rPr>
      </w:pPr>
      <w:hyperlink r:id="rId33" w:history="1">
        <w:r w:rsidR="00AE3E36" w:rsidRPr="00AE3E36">
          <w:rPr>
            <w:rStyle w:val="Hyperlink"/>
          </w:rPr>
          <w:t>Stoptober</w:t>
        </w:r>
      </w:hyperlink>
      <w:r w:rsidR="00AE3E36">
        <w:rPr>
          <w:color w:val="141412"/>
        </w:rPr>
        <w:t xml:space="preserve"> in October every year</w:t>
      </w:r>
    </w:p>
    <w:p w:rsidR="000F3491" w:rsidRDefault="008D4CCC" w:rsidP="001F467A">
      <w:pPr>
        <w:rPr>
          <w:color w:val="141412"/>
        </w:rPr>
      </w:pPr>
      <w:hyperlink r:id="rId34" w:history="1">
        <w:r w:rsidR="004B0A77" w:rsidRPr="004B0A77">
          <w:rPr>
            <w:rStyle w:val="Hyperlink"/>
          </w:rPr>
          <w:t>Self Care Week</w:t>
        </w:r>
      </w:hyperlink>
      <w:r w:rsidR="004B0A77">
        <w:rPr>
          <w:color w:val="141412"/>
        </w:rPr>
        <w:t xml:space="preserve"> </w:t>
      </w:r>
      <w:r w:rsidR="00AE3E36">
        <w:rPr>
          <w:color w:val="141412"/>
        </w:rPr>
        <w:t>on</w:t>
      </w:r>
      <w:r w:rsidR="000F3491">
        <w:rPr>
          <w:color w:val="141412"/>
        </w:rPr>
        <w:t xml:space="preserve"> </w:t>
      </w:r>
      <w:r w:rsidR="004B0A77">
        <w:rPr>
          <w:color w:val="141412"/>
        </w:rPr>
        <w:t>14</w:t>
      </w:r>
      <w:r w:rsidR="004B0A77" w:rsidRPr="004B0A77">
        <w:rPr>
          <w:color w:val="141412"/>
        </w:rPr>
        <w:t>th</w:t>
      </w:r>
      <w:r w:rsidR="004B0A77">
        <w:rPr>
          <w:color w:val="141412"/>
        </w:rPr>
        <w:t>-20th</w:t>
      </w:r>
      <w:r w:rsidR="000F3491">
        <w:rPr>
          <w:color w:val="141412"/>
        </w:rPr>
        <w:t xml:space="preserve"> November 2016 </w:t>
      </w:r>
    </w:p>
    <w:p w:rsidR="002A1655" w:rsidRPr="001B47F8" w:rsidRDefault="002A1655" w:rsidP="001F467A">
      <w:r>
        <w:rPr>
          <w:color w:val="141412"/>
        </w:rPr>
        <w:t xml:space="preserve">Take a look </w:t>
      </w:r>
      <w:hyperlink r:id="rId35" w:history="1">
        <w:r w:rsidRPr="002A1655">
          <w:rPr>
            <w:rStyle w:val="Hyperlink"/>
          </w:rPr>
          <w:t>online</w:t>
        </w:r>
      </w:hyperlink>
      <w:r>
        <w:rPr>
          <w:color w:val="141412"/>
        </w:rPr>
        <w:t xml:space="preserve"> and you may want to hold a display and promote resources for certain awareness events.</w:t>
      </w:r>
    </w:p>
    <w:p w:rsidR="00630C00" w:rsidRPr="00630C00" w:rsidRDefault="00630C00" w:rsidP="00FC40D3">
      <w:r w:rsidRPr="00630C00">
        <w:t xml:space="preserve">If you would like to subscribe to a monthly newsletter aimed a health information providers, please send your details to </w:t>
      </w:r>
      <w:hyperlink r:id="rId36" w:history="1">
        <w:r w:rsidRPr="00630C00">
          <w:rPr>
            <w:rStyle w:val="Hyperlink"/>
          </w:rPr>
          <w:t>sarah.greening@wm.hee.nhs.uk</w:t>
        </w:r>
      </w:hyperlink>
      <w:r w:rsidRPr="00630C00">
        <w:t xml:space="preserve"> with the subject: Subscribe</w:t>
      </w:r>
    </w:p>
    <w:p w:rsidR="00630C00" w:rsidRDefault="00630C00" w:rsidP="00FC40D3">
      <w:pPr>
        <w:rPr>
          <w:i/>
        </w:rPr>
      </w:pPr>
    </w:p>
    <w:p w:rsidR="00BE53B7" w:rsidRDefault="008D4CCC" w:rsidP="001F467A">
      <w:pPr>
        <w:rPr>
          <w:i/>
        </w:rPr>
      </w:pPr>
      <w:hyperlink r:id="rId37" w:history="1">
        <w:r w:rsidR="00A17F94" w:rsidRPr="00FC40D3">
          <w:rPr>
            <w:rStyle w:val="Hyperlink"/>
            <w:i/>
          </w:rPr>
          <w:t>Health Information Week</w:t>
        </w:r>
      </w:hyperlink>
      <w:r w:rsidR="00A17F94">
        <w:t xml:space="preserve">  </w:t>
      </w:r>
      <w:r w:rsidR="00A17F94" w:rsidRPr="00FC40D3">
        <w:rPr>
          <w:i/>
        </w:rPr>
        <w:t>is an annual event developed by Health Education England</w:t>
      </w:r>
      <w:r w:rsidR="00A17F94">
        <w:rPr>
          <w:i/>
        </w:rPr>
        <w:t>’s</w:t>
      </w:r>
      <w:r w:rsidR="00A17F94" w:rsidRPr="00FC40D3">
        <w:rPr>
          <w:i/>
        </w:rPr>
        <w:t xml:space="preserve"> Library and Knowledge Services to support patients and the public with their health information needs.</w:t>
      </w:r>
      <w:r w:rsidR="00957E2C" w:rsidRPr="00957E2C">
        <w:t xml:space="preserve"> </w:t>
      </w:r>
      <w:r w:rsidR="00957E2C" w:rsidRPr="001B47F8">
        <w:t>#HIW2016</w:t>
      </w:r>
    </w:p>
    <w:p w:rsidR="00BE53B7" w:rsidRDefault="00BE53B7" w:rsidP="001F467A">
      <w:pPr>
        <w:rPr>
          <w:i/>
        </w:rPr>
      </w:pPr>
    </w:p>
    <w:p w:rsidR="00D15B38" w:rsidRDefault="001F467A" w:rsidP="001F467A">
      <w:pPr>
        <w:rPr>
          <w:i/>
        </w:rPr>
      </w:pPr>
      <w:r w:rsidRPr="00436262">
        <w:rPr>
          <w:i/>
        </w:rPr>
        <w:t>Tweet:</w:t>
      </w:r>
      <w:r w:rsidR="00603914">
        <w:rPr>
          <w:i/>
        </w:rPr>
        <w:t xml:space="preserve"> </w:t>
      </w:r>
    </w:p>
    <w:p w:rsidR="001F467A" w:rsidRPr="00525AC9" w:rsidRDefault="00D277B2" w:rsidP="001F467A">
      <w:pPr>
        <w:rPr>
          <w:i/>
          <w:color w:val="0066CC"/>
          <w:u w:val="single"/>
        </w:rPr>
      </w:pPr>
      <w:r w:rsidRPr="00D277B2">
        <w:t xml:space="preserve">Find Awareness days/weeks/months on the </w:t>
      </w:r>
      <w:r w:rsidRPr="00525AC9">
        <w:t>Health Awareness Events Calendar</w:t>
      </w:r>
      <w:r w:rsidR="00525AC9" w:rsidRPr="00525AC9">
        <w:t xml:space="preserve"> </w:t>
      </w:r>
      <w:r w:rsidR="00525AC9" w:rsidRPr="00525AC9">
        <w:rPr>
          <w:color w:val="0066CC"/>
          <w:u w:val="single"/>
        </w:rPr>
        <w:t>http://learning.wm.hee.nhs.uk/</w:t>
      </w:r>
      <w:proofErr w:type="gramStart"/>
      <w:r w:rsidR="00525AC9" w:rsidRPr="00525AC9">
        <w:rPr>
          <w:color w:val="0066CC"/>
          <w:u w:val="single"/>
        </w:rPr>
        <w:t xml:space="preserve">events </w:t>
      </w:r>
      <w:r w:rsidRPr="00525AC9">
        <w:rPr>
          <w:color w:val="0066CC"/>
          <w:u w:val="single"/>
        </w:rPr>
        <w:t xml:space="preserve"> </w:t>
      </w:r>
      <w:r w:rsidR="00603914" w:rsidRPr="00525AC9">
        <w:rPr>
          <w:color w:val="0066CC"/>
          <w:u w:val="single"/>
        </w:rPr>
        <w:t>#</w:t>
      </w:r>
      <w:proofErr w:type="gramEnd"/>
      <w:r w:rsidR="00603914" w:rsidRPr="00525AC9">
        <w:rPr>
          <w:color w:val="0066CC"/>
          <w:u w:val="single"/>
        </w:rPr>
        <w:t>HIW2016</w:t>
      </w:r>
      <w:r w:rsidR="00AE3E36" w:rsidRPr="00525AC9">
        <w:rPr>
          <w:color w:val="0066CC"/>
          <w:u w:val="single"/>
        </w:rPr>
        <w:t xml:space="preserve"> #HEELKS</w:t>
      </w:r>
    </w:p>
    <w:p w:rsidR="00D15B38" w:rsidRPr="00525AC9" w:rsidRDefault="00D15B38">
      <w:pPr>
        <w:rPr>
          <w:b/>
          <w:i/>
          <w:color w:val="0066CC"/>
          <w:sz w:val="24"/>
          <w:u w:val="single"/>
        </w:rPr>
      </w:pPr>
      <w:r w:rsidRPr="00525AC9">
        <w:rPr>
          <w:b/>
          <w:i/>
          <w:color w:val="0066CC"/>
          <w:sz w:val="24"/>
          <w:u w:val="single"/>
        </w:rPr>
        <w:br w:type="page"/>
      </w:r>
    </w:p>
    <w:p w:rsidR="001B47F8" w:rsidRPr="00525AC9" w:rsidRDefault="001B47F8" w:rsidP="001B47F8">
      <w:pPr>
        <w:rPr>
          <w:b/>
          <w:i/>
          <w:color w:val="0066CC"/>
          <w:sz w:val="24"/>
          <w:u w:val="single"/>
        </w:rPr>
      </w:pPr>
      <w:r w:rsidRPr="00525AC9">
        <w:rPr>
          <w:b/>
          <w:i/>
          <w:color w:val="0066CC"/>
          <w:sz w:val="24"/>
          <w:u w:val="single"/>
        </w:rPr>
        <w:lastRenderedPageBreak/>
        <w:t>Fri 8</w:t>
      </w:r>
      <w:r w:rsidRPr="00525AC9">
        <w:rPr>
          <w:b/>
          <w:i/>
          <w:color w:val="0066CC"/>
          <w:sz w:val="24"/>
          <w:u w:val="single"/>
          <w:vertAlign w:val="superscript"/>
        </w:rPr>
        <w:t>th</w:t>
      </w:r>
      <w:r w:rsidRPr="00525AC9">
        <w:rPr>
          <w:b/>
          <w:i/>
          <w:color w:val="0066CC"/>
          <w:sz w:val="24"/>
          <w:u w:val="single"/>
        </w:rPr>
        <w:t xml:space="preserve"> July</w:t>
      </w:r>
    </w:p>
    <w:p w:rsidR="001B47F8" w:rsidRDefault="001B47F8" w:rsidP="001B47F8">
      <w:r w:rsidRPr="00525AC9">
        <w:rPr>
          <w:i/>
          <w:color w:val="0066CC"/>
          <w:u w:val="single"/>
        </w:rPr>
        <w:t>Subject:</w:t>
      </w:r>
      <w:r w:rsidRPr="00525AC9">
        <w:rPr>
          <w:color w:val="0066CC"/>
          <w:u w:val="single"/>
        </w:rPr>
        <w:t xml:space="preserve"> Health Informati</w:t>
      </w:r>
      <w:r>
        <w:t>on Week 4</w:t>
      </w:r>
      <w:r w:rsidRPr="00436262">
        <w:rPr>
          <w:vertAlign w:val="superscript"/>
        </w:rPr>
        <w:t>th</w:t>
      </w:r>
      <w:r>
        <w:t>-10</w:t>
      </w:r>
      <w:r w:rsidRPr="00436262">
        <w:rPr>
          <w:vertAlign w:val="superscript"/>
        </w:rPr>
        <w:t>th</w:t>
      </w:r>
      <w:r>
        <w:t xml:space="preserve"> July</w:t>
      </w:r>
    </w:p>
    <w:p w:rsidR="001B47F8" w:rsidRPr="00436262" w:rsidRDefault="001B47F8" w:rsidP="001B47F8">
      <w:pPr>
        <w:rPr>
          <w:i/>
        </w:rPr>
      </w:pPr>
      <w:r w:rsidRPr="00436262">
        <w:rPr>
          <w:i/>
        </w:rPr>
        <w:t>Message:</w:t>
      </w:r>
    </w:p>
    <w:p w:rsidR="006A179D" w:rsidRDefault="006A179D" w:rsidP="009641FE">
      <w:pPr>
        <w:rPr>
          <w:rFonts w:ascii="Comic Sans MS" w:hAnsi="Comic Sans MS"/>
        </w:rPr>
      </w:pPr>
      <w:r w:rsidRPr="001B47F8">
        <w:rPr>
          <w:rFonts w:ascii="Comic Sans MS" w:hAnsi="Comic Sans MS"/>
        </w:rPr>
        <w:t xml:space="preserve">“How do I learn </w:t>
      </w:r>
      <w:r>
        <w:rPr>
          <w:rFonts w:ascii="Comic Sans MS" w:hAnsi="Comic Sans MS"/>
        </w:rPr>
        <w:t xml:space="preserve">how </w:t>
      </w:r>
      <w:r w:rsidRPr="001B47F8">
        <w:rPr>
          <w:rFonts w:ascii="Comic Sans MS" w:hAnsi="Comic Sans MS"/>
        </w:rPr>
        <w:t>to ‘Make Every Contact Count’?”</w:t>
      </w:r>
    </w:p>
    <w:p w:rsidR="00300E0D" w:rsidRPr="00300E0D" w:rsidRDefault="00300E0D" w:rsidP="00300E0D">
      <w:pPr>
        <w:spacing w:line="240" w:lineRule="auto"/>
        <w:rPr>
          <w:rFonts w:eastAsia="Times New Roman" w:cs="Times New Roman"/>
          <w:lang w:eastAsia="en-GB"/>
        </w:rPr>
      </w:pPr>
      <w:r w:rsidRPr="00300E0D">
        <w:rPr>
          <w:rFonts w:eastAsia="Times New Roman" w:cs="Times New Roman"/>
          <w:b/>
          <w:bCs/>
          <w:lang w:eastAsia="en-GB"/>
        </w:rPr>
        <w:t>Making Every Contact Count</w:t>
      </w:r>
      <w:r w:rsidRPr="00300E0D">
        <w:rPr>
          <w:rFonts w:eastAsia="Times New Roman" w:cs="Times New Roman"/>
          <w:lang w:eastAsia="en-GB"/>
        </w:rPr>
        <w:t xml:space="preserve"> is an evidence</w:t>
      </w:r>
      <w:r>
        <w:rPr>
          <w:rFonts w:eastAsia="Times New Roman" w:cs="Times New Roman"/>
          <w:lang w:eastAsia="en-GB"/>
        </w:rPr>
        <w:t xml:space="preserve"> </w:t>
      </w:r>
      <w:r w:rsidRPr="00300E0D">
        <w:rPr>
          <w:rFonts w:eastAsia="Times New Roman" w:cs="Times New Roman"/>
          <w:lang w:eastAsia="en-GB"/>
        </w:rPr>
        <w:t>based approach which aims to improve lifestyles and reduce health inequalities.  Making Every Contact Count (MECC) uses the millions of day-to-day interactions that organisations and people have with other people to support them in making positive changes to their physical and mental health and wellbeing. It encourages empowering healthier lifestyle choices and enables individuals to engage in conversations about their health at scale across organisations and populations; exploring the wider social determinants that influence all of our health.</w:t>
      </w:r>
    </w:p>
    <w:p w:rsidR="0019108F" w:rsidRPr="0019108F" w:rsidRDefault="008D4CCC" w:rsidP="0019108F">
      <w:pPr>
        <w:pStyle w:val="NormalWeb"/>
        <w:shd w:val="clear" w:color="auto" w:fill="FFFFFF"/>
        <w:rPr>
          <w:rFonts w:asciiTheme="minorHAnsi" w:hAnsiTheme="minorHAnsi"/>
          <w:sz w:val="22"/>
          <w:szCs w:val="22"/>
        </w:rPr>
      </w:pPr>
      <w:hyperlink r:id="rId38" w:history="1">
        <w:r w:rsidR="0019108F" w:rsidRPr="0019108F">
          <w:rPr>
            <w:rStyle w:val="Hyperlink"/>
            <w:rFonts w:asciiTheme="minorHAnsi" w:hAnsiTheme="minorHAnsi"/>
            <w:sz w:val="22"/>
            <w:szCs w:val="22"/>
          </w:rPr>
          <w:t>This website</w:t>
        </w:r>
      </w:hyperlink>
      <w:r w:rsidR="0019108F" w:rsidRPr="0019108F">
        <w:rPr>
          <w:rFonts w:asciiTheme="minorHAnsi" w:hAnsiTheme="minorHAnsi"/>
          <w:sz w:val="22"/>
          <w:szCs w:val="22"/>
        </w:rPr>
        <w:t xml:space="preserve"> provides resources and information to support organisations and individuals implementing MECC using a range of behaviour change methodologies to make their contact count. The website is aimed at:</w:t>
      </w:r>
    </w:p>
    <w:p w:rsidR="0019108F" w:rsidRPr="0019108F" w:rsidRDefault="0019108F" w:rsidP="0019108F">
      <w:pPr>
        <w:pStyle w:val="ListParagraph"/>
        <w:numPr>
          <w:ilvl w:val="0"/>
          <w:numId w:val="3"/>
        </w:numPr>
        <w:shd w:val="clear" w:color="auto" w:fill="FFFFFF"/>
        <w:spacing w:before="100" w:beforeAutospacing="1" w:after="100" w:afterAutospacing="1" w:line="240" w:lineRule="auto"/>
      </w:pPr>
      <w:r w:rsidRPr="0019108F">
        <w:t xml:space="preserve">Everyone who comes into contact with members of the public and has the opportunity to have a conversation to improve health. </w:t>
      </w:r>
    </w:p>
    <w:p w:rsidR="0019108F" w:rsidRPr="0019108F" w:rsidRDefault="0019108F" w:rsidP="0019108F">
      <w:pPr>
        <w:pStyle w:val="ListParagraph"/>
        <w:numPr>
          <w:ilvl w:val="0"/>
          <w:numId w:val="3"/>
        </w:numPr>
        <w:shd w:val="clear" w:color="auto" w:fill="FFFFFF"/>
        <w:spacing w:before="100" w:beforeAutospacing="1" w:after="100" w:afterAutospacing="1" w:line="240" w:lineRule="auto"/>
      </w:pPr>
      <w:r w:rsidRPr="0019108F">
        <w:t xml:space="preserve">Service providers and organisations </w:t>
      </w:r>
      <w:r w:rsidR="002A1655">
        <w:t>that</w:t>
      </w:r>
      <w:r w:rsidRPr="0019108F">
        <w:t xml:space="preserve"> have implemented or are considering implementing MECC. </w:t>
      </w:r>
    </w:p>
    <w:p w:rsidR="008251B3" w:rsidRPr="008251B3" w:rsidRDefault="0019108F" w:rsidP="008251B3">
      <w:pPr>
        <w:pStyle w:val="default"/>
        <w:rPr>
          <w:rFonts w:asciiTheme="minorHAnsi" w:hAnsiTheme="minorHAnsi"/>
          <w:sz w:val="22"/>
          <w:szCs w:val="22"/>
        </w:rPr>
      </w:pPr>
      <w:r w:rsidRPr="0019108F">
        <w:rPr>
          <w:rFonts w:asciiTheme="minorHAnsi" w:hAnsiTheme="minorHAnsi"/>
          <w:sz w:val="22"/>
          <w:szCs w:val="22"/>
        </w:rPr>
        <w:t xml:space="preserve">If you are looking for information, advice and tips on giving up smoking, drinking less alcohol or generally improving your personal health, please visit the </w:t>
      </w:r>
      <w:hyperlink r:id="rId39" w:tgtFrame="_blank" w:history="1">
        <w:r w:rsidRPr="0019108F">
          <w:rPr>
            <w:rStyle w:val="Hyperlink"/>
            <w:rFonts w:asciiTheme="minorHAnsi" w:hAnsiTheme="minorHAnsi"/>
            <w:sz w:val="22"/>
            <w:szCs w:val="22"/>
          </w:rPr>
          <w:t xml:space="preserve">NHS Choices </w:t>
        </w:r>
      </w:hyperlink>
      <w:r w:rsidR="00300E0D">
        <w:t xml:space="preserve"> </w:t>
      </w:r>
      <w:r w:rsidR="00300E0D" w:rsidRPr="00300E0D">
        <w:rPr>
          <w:rFonts w:asciiTheme="minorHAnsi" w:hAnsiTheme="minorHAnsi"/>
          <w:sz w:val="22"/>
          <w:szCs w:val="22"/>
        </w:rPr>
        <w:t xml:space="preserve">and </w:t>
      </w:r>
      <w:r w:rsidRPr="00300E0D">
        <w:rPr>
          <w:rFonts w:asciiTheme="minorHAnsi" w:hAnsiTheme="minorHAnsi"/>
          <w:sz w:val="22"/>
          <w:szCs w:val="22"/>
        </w:rPr>
        <w:t xml:space="preserve"> </w:t>
      </w:r>
      <w:hyperlink r:id="rId40" w:tgtFrame="_blank" w:history="1">
        <w:r w:rsidR="00300E0D" w:rsidRPr="00300E0D">
          <w:rPr>
            <w:rStyle w:val="Hyperlink"/>
            <w:rFonts w:asciiTheme="minorHAnsi" w:hAnsiTheme="minorHAnsi"/>
            <w:color w:val="0070C0"/>
            <w:sz w:val="22"/>
            <w:szCs w:val="22"/>
          </w:rPr>
          <w:t>One You</w:t>
        </w:r>
      </w:hyperlink>
      <w:r w:rsidR="00300E0D" w:rsidRPr="00300E0D">
        <w:rPr>
          <w:rFonts w:asciiTheme="minorHAnsi" w:hAnsiTheme="minorHAnsi"/>
          <w:sz w:val="22"/>
          <w:szCs w:val="22"/>
        </w:rPr>
        <w:t xml:space="preserve"> sites </w:t>
      </w:r>
      <w:r w:rsidRPr="0019108F">
        <w:rPr>
          <w:rFonts w:asciiTheme="minorHAnsi" w:hAnsiTheme="minorHAnsi"/>
          <w:sz w:val="22"/>
          <w:szCs w:val="22"/>
        </w:rPr>
        <w:t>which ha</w:t>
      </w:r>
      <w:r w:rsidR="00300E0D">
        <w:rPr>
          <w:rFonts w:asciiTheme="minorHAnsi" w:hAnsiTheme="minorHAnsi"/>
          <w:sz w:val="22"/>
          <w:szCs w:val="22"/>
        </w:rPr>
        <w:t>ve</w:t>
      </w:r>
      <w:r w:rsidRPr="0019108F">
        <w:rPr>
          <w:rFonts w:asciiTheme="minorHAnsi" w:hAnsiTheme="minorHAnsi"/>
          <w:sz w:val="22"/>
          <w:szCs w:val="22"/>
        </w:rPr>
        <w:t xml:space="preserve"> a wide range of resources to help you lead a healthier lifestyle.</w:t>
      </w:r>
      <w:r w:rsidR="008251B3">
        <w:rPr>
          <w:rFonts w:asciiTheme="minorHAnsi" w:hAnsiTheme="minorHAnsi"/>
          <w:sz w:val="22"/>
          <w:szCs w:val="22"/>
        </w:rPr>
        <w:t xml:space="preserve"> You may also be interested in the </w:t>
      </w:r>
      <w:r w:rsidR="008251B3" w:rsidRPr="008251B3">
        <w:rPr>
          <w:rFonts w:asciiTheme="minorHAnsi" w:hAnsiTheme="minorHAnsi"/>
          <w:bCs/>
          <w:sz w:val="22"/>
          <w:szCs w:val="22"/>
        </w:rPr>
        <w:t>NHE Employers</w:t>
      </w:r>
      <w:r w:rsidR="008251B3" w:rsidRPr="008251B3">
        <w:rPr>
          <w:rFonts w:asciiTheme="minorHAnsi" w:hAnsiTheme="minorHAnsi"/>
          <w:sz w:val="22"/>
          <w:szCs w:val="22"/>
        </w:rPr>
        <w:t xml:space="preserve"> </w:t>
      </w:r>
      <w:hyperlink r:id="rId41" w:tgtFrame="_blank" w:history="1">
        <w:r w:rsidR="008251B3" w:rsidRPr="008251B3">
          <w:rPr>
            <w:rStyle w:val="Hyperlink"/>
            <w:rFonts w:asciiTheme="minorHAnsi" w:hAnsiTheme="minorHAnsi"/>
            <w:sz w:val="22"/>
            <w:szCs w:val="22"/>
          </w:rPr>
          <w:t>emotional wellbeing resource</w:t>
        </w:r>
      </w:hyperlink>
      <w:r w:rsidR="008251B3" w:rsidRPr="008251B3">
        <w:rPr>
          <w:rFonts w:asciiTheme="minorHAnsi" w:hAnsiTheme="minorHAnsi"/>
          <w:color w:val="0000FF"/>
          <w:sz w:val="22"/>
          <w:szCs w:val="22"/>
        </w:rPr>
        <w:t xml:space="preserve"> </w:t>
      </w:r>
      <w:r w:rsidR="008251B3" w:rsidRPr="008251B3">
        <w:rPr>
          <w:rFonts w:asciiTheme="minorHAnsi" w:hAnsiTheme="minorHAnsi"/>
          <w:sz w:val="22"/>
          <w:szCs w:val="22"/>
        </w:rPr>
        <w:t>for individuals</w:t>
      </w:r>
      <w:r w:rsidR="00300E0D">
        <w:rPr>
          <w:rFonts w:asciiTheme="minorHAnsi" w:hAnsiTheme="minorHAnsi"/>
          <w:sz w:val="22"/>
          <w:szCs w:val="22"/>
        </w:rPr>
        <w:t xml:space="preserve"> and </w:t>
      </w:r>
      <w:hyperlink r:id="rId42" w:tgtFrame="_blank" w:history="1">
        <w:r w:rsidR="00300E0D" w:rsidRPr="00300E0D">
          <w:rPr>
            <w:rStyle w:val="Hyperlink"/>
            <w:rFonts w:asciiTheme="minorHAnsi" w:hAnsiTheme="minorHAnsi"/>
            <w:color w:val="0070C0"/>
            <w:sz w:val="22"/>
            <w:szCs w:val="22"/>
          </w:rPr>
          <w:t>All OUR Health</w:t>
        </w:r>
      </w:hyperlink>
      <w:r w:rsidR="00300E0D">
        <w:rPr>
          <w:color w:val="0070C0"/>
          <w:sz w:val="22"/>
          <w:szCs w:val="22"/>
        </w:rPr>
        <w:t>.</w:t>
      </w:r>
    </w:p>
    <w:p w:rsidR="008251B3" w:rsidRPr="008251B3" w:rsidRDefault="008251B3" w:rsidP="008251B3">
      <w:pPr>
        <w:pStyle w:val="default"/>
        <w:rPr>
          <w:rFonts w:asciiTheme="minorHAnsi" w:hAnsiTheme="minorHAnsi"/>
          <w:sz w:val="22"/>
          <w:szCs w:val="22"/>
        </w:rPr>
      </w:pPr>
      <w:r w:rsidRPr="008251B3">
        <w:rPr>
          <w:rFonts w:asciiTheme="minorHAnsi" w:hAnsiTheme="minorHAnsi"/>
          <w:sz w:val="22"/>
          <w:szCs w:val="22"/>
        </w:rPr>
        <w:t>  </w:t>
      </w:r>
    </w:p>
    <w:p w:rsidR="008251B3" w:rsidRPr="008251B3" w:rsidRDefault="008251B3" w:rsidP="008251B3">
      <w:pPr>
        <w:pStyle w:val="default"/>
        <w:rPr>
          <w:rFonts w:asciiTheme="minorHAnsi" w:hAnsiTheme="minorHAnsi"/>
          <w:color w:val="auto"/>
          <w:sz w:val="22"/>
          <w:szCs w:val="22"/>
        </w:rPr>
      </w:pPr>
      <w:r w:rsidRPr="008251B3">
        <w:rPr>
          <w:rFonts w:asciiTheme="minorHAnsi" w:hAnsiTheme="minorHAnsi"/>
          <w:color w:val="auto"/>
          <w:sz w:val="22"/>
          <w:szCs w:val="22"/>
        </w:rPr>
        <w:t>For access to the MECC e-learning, go here:</w:t>
      </w:r>
    </w:p>
    <w:p w:rsidR="008251B3" w:rsidRPr="008251B3" w:rsidRDefault="008D4CCC" w:rsidP="008251B3">
      <w:hyperlink r:id="rId43" w:tgtFrame="_blank" w:history="1">
        <w:r w:rsidR="008251B3" w:rsidRPr="008251B3">
          <w:rPr>
            <w:rStyle w:val="Hyperlink"/>
          </w:rPr>
          <w:t>http://www.e-lfh.org.uk/programmes/wm-making-every-contact-count/</w:t>
        </w:r>
      </w:hyperlink>
      <w:r w:rsidR="008251B3" w:rsidRPr="008251B3">
        <w:t xml:space="preserve">  </w:t>
      </w:r>
      <w:r w:rsidR="008251B3" w:rsidRPr="008251B3">
        <w:rPr>
          <w:color w:val="1F497D"/>
        </w:rPr>
        <w:t> </w:t>
      </w:r>
    </w:p>
    <w:p w:rsidR="008251B3" w:rsidRPr="008251B3" w:rsidRDefault="008251B3" w:rsidP="008251B3">
      <w:r w:rsidRPr="008251B3">
        <w:t> For local authority staff, a less NHS-focused version of the e-tool is here:</w:t>
      </w:r>
      <w:r w:rsidRPr="008251B3">
        <w:rPr>
          <w:color w:val="1F497D"/>
        </w:rPr>
        <w:t xml:space="preserve"> </w:t>
      </w:r>
      <w:hyperlink r:id="rId44" w:tgtFrame="_blank" w:history="1">
        <w:r w:rsidRPr="008251B3">
          <w:rPr>
            <w:rStyle w:val="Hyperlink"/>
          </w:rPr>
          <w:t>http://warwickshire.learningpool.com/course/search.php?search=mecc</w:t>
        </w:r>
      </w:hyperlink>
    </w:p>
    <w:p w:rsidR="008251B3" w:rsidRPr="0019108F" w:rsidRDefault="008251B3" w:rsidP="0019108F">
      <w:pPr>
        <w:pStyle w:val="NormalWeb"/>
        <w:shd w:val="clear" w:color="auto" w:fill="FFFFFF"/>
        <w:rPr>
          <w:rFonts w:asciiTheme="minorHAnsi" w:hAnsiTheme="minorHAnsi"/>
          <w:sz w:val="22"/>
          <w:szCs w:val="22"/>
        </w:rPr>
      </w:pPr>
    </w:p>
    <w:p w:rsidR="00BE53B7" w:rsidRDefault="008D4CCC" w:rsidP="001B47F8">
      <w:hyperlink r:id="rId45" w:history="1">
        <w:r w:rsidR="00A17F94" w:rsidRPr="00FC40D3">
          <w:rPr>
            <w:rStyle w:val="Hyperlink"/>
            <w:i/>
          </w:rPr>
          <w:t>Health Information Week</w:t>
        </w:r>
      </w:hyperlink>
      <w:r w:rsidR="00A17F94">
        <w:t xml:space="preserve">  </w:t>
      </w:r>
      <w:r w:rsidR="00A17F94" w:rsidRPr="00FC40D3">
        <w:rPr>
          <w:i/>
        </w:rPr>
        <w:t>is an annual event developed by Health Education England</w:t>
      </w:r>
      <w:r w:rsidR="00A17F94">
        <w:rPr>
          <w:i/>
        </w:rPr>
        <w:t>’s</w:t>
      </w:r>
      <w:r w:rsidR="00A17F94" w:rsidRPr="00FC40D3">
        <w:rPr>
          <w:i/>
        </w:rPr>
        <w:t xml:space="preserve"> Library and Knowledge Services to support patients and the public with their health information needs.</w:t>
      </w:r>
      <w:r w:rsidR="00957E2C" w:rsidRPr="00957E2C">
        <w:t xml:space="preserve"> </w:t>
      </w:r>
      <w:r w:rsidR="00957E2C" w:rsidRPr="001B47F8">
        <w:t>#HIW2016</w:t>
      </w:r>
    </w:p>
    <w:p w:rsidR="00957E2C" w:rsidRDefault="00957E2C" w:rsidP="001B47F8">
      <w:pPr>
        <w:rPr>
          <w:i/>
        </w:rPr>
      </w:pPr>
    </w:p>
    <w:p w:rsidR="0019108F" w:rsidRDefault="001B47F8" w:rsidP="001B47F8">
      <w:pPr>
        <w:rPr>
          <w:i/>
        </w:rPr>
      </w:pPr>
      <w:r w:rsidRPr="00436262">
        <w:rPr>
          <w:i/>
        </w:rPr>
        <w:t>Tweet:</w:t>
      </w:r>
      <w:r>
        <w:rPr>
          <w:i/>
        </w:rPr>
        <w:t xml:space="preserve"> </w:t>
      </w:r>
    </w:p>
    <w:p w:rsidR="001B47F8" w:rsidRPr="00436262" w:rsidRDefault="0019108F" w:rsidP="001B47F8">
      <w:pPr>
        <w:rPr>
          <w:i/>
        </w:rPr>
      </w:pPr>
      <w:r w:rsidRPr="0019108F">
        <w:rPr>
          <w:b/>
        </w:rPr>
        <w:t>Making Every Contact Count</w:t>
      </w:r>
      <w:r w:rsidRPr="0019108F">
        <w:t xml:space="preserve"> aims to improve lifestyles and reduce health inequalities</w:t>
      </w:r>
      <w:r>
        <w:t xml:space="preserve">: </w:t>
      </w:r>
      <w:hyperlink r:id="rId46" w:history="1">
        <w:r w:rsidR="00260375" w:rsidRPr="003C5799">
          <w:rPr>
            <w:rStyle w:val="Hyperlink"/>
          </w:rPr>
          <w:t>https://www.gov.uk/government/publications/making-every-contact-count-mecc-practical-resources</w:t>
        </w:r>
      </w:hyperlink>
      <w:r w:rsidR="00260375">
        <w:t xml:space="preserve"> </w:t>
      </w:r>
      <w:hyperlink r:id="rId47" w:history="1"/>
      <w:r>
        <w:t xml:space="preserve"> </w:t>
      </w:r>
      <w:r w:rsidR="001B47F8" w:rsidRPr="001B47F8">
        <w:t>#HIW2016</w:t>
      </w:r>
      <w:r w:rsidR="00AE3E36">
        <w:t xml:space="preserve"> #HEELKS</w:t>
      </w:r>
    </w:p>
    <w:p w:rsidR="0071694F" w:rsidRDefault="0071694F">
      <w:pPr>
        <w:rPr>
          <w:i/>
        </w:rPr>
      </w:pPr>
      <w:r>
        <w:rPr>
          <w:i/>
        </w:rPr>
        <w:br w:type="page"/>
      </w:r>
    </w:p>
    <w:p w:rsidR="0071694F" w:rsidRPr="00436262" w:rsidRDefault="0071694F" w:rsidP="0071694F">
      <w:pPr>
        <w:rPr>
          <w:b/>
          <w:i/>
          <w:sz w:val="24"/>
        </w:rPr>
      </w:pPr>
      <w:r>
        <w:rPr>
          <w:b/>
          <w:i/>
          <w:sz w:val="24"/>
        </w:rPr>
        <w:lastRenderedPageBreak/>
        <w:t>Sat</w:t>
      </w:r>
      <w:r w:rsidRPr="00436262">
        <w:rPr>
          <w:b/>
          <w:i/>
          <w:sz w:val="24"/>
        </w:rPr>
        <w:t xml:space="preserve"> </w:t>
      </w:r>
      <w:r>
        <w:rPr>
          <w:b/>
          <w:i/>
          <w:sz w:val="24"/>
        </w:rPr>
        <w:t>9</w:t>
      </w:r>
      <w:r w:rsidRPr="00436262">
        <w:rPr>
          <w:b/>
          <w:i/>
          <w:sz w:val="24"/>
          <w:vertAlign w:val="superscript"/>
        </w:rPr>
        <w:t>th</w:t>
      </w:r>
      <w:r w:rsidRPr="00436262">
        <w:rPr>
          <w:b/>
          <w:i/>
          <w:sz w:val="24"/>
        </w:rPr>
        <w:t xml:space="preserve"> July</w:t>
      </w:r>
    </w:p>
    <w:p w:rsidR="00525AC9" w:rsidRDefault="0071694F" w:rsidP="0071694F">
      <w:pPr>
        <w:rPr>
          <w:i/>
        </w:rPr>
      </w:pPr>
      <w:r w:rsidRPr="00436262">
        <w:rPr>
          <w:i/>
        </w:rPr>
        <w:t>Tweet:</w:t>
      </w:r>
      <w:r>
        <w:rPr>
          <w:i/>
        </w:rPr>
        <w:t xml:space="preserve"> </w:t>
      </w:r>
    </w:p>
    <w:p w:rsidR="0071694F" w:rsidRPr="00436262" w:rsidRDefault="00711DAB" w:rsidP="0071694F">
      <w:pPr>
        <w:rPr>
          <w:i/>
        </w:rPr>
      </w:pPr>
      <w:r>
        <w:t>Next year HIW will be July 3rd-9</w:t>
      </w:r>
      <w:r w:rsidRPr="006A6B1C">
        <w:t>th</w:t>
      </w:r>
      <w:r>
        <w:t xml:space="preserve"> 2017 – get it in your diary now! </w:t>
      </w:r>
      <w:hyperlink r:id="rId48" w:history="1">
        <w:r w:rsidR="00260375" w:rsidRPr="003C5799">
          <w:rPr>
            <w:rStyle w:val="Hyperlink"/>
          </w:rPr>
          <w:t>http://learning.wm.hee.nhs.uk/health-information</w:t>
        </w:r>
      </w:hyperlink>
      <w:r w:rsidR="00FE63E7">
        <w:rPr>
          <w:rStyle w:val="Hyperlink"/>
        </w:rPr>
        <w:t xml:space="preserve">  </w:t>
      </w:r>
      <w:r w:rsidR="0071694F" w:rsidRPr="001B47F8">
        <w:t>#HIW2016</w:t>
      </w:r>
      <w:r w:rsidR="0071694F">
        <w:t xml:space="preserve"> #HEELKS</w:t>
      </w:r>
    </w:p>
    <w:p w:rsidR="001F467A" w:rsidRPr="00436262" w:rsidRDefault="001F467A" w:rsidP="0071694F">
      <w:pPr>
        <w:rPr>
          <w:i/>
        </w:rPr>
      </w:pPr>
    </w:p>
    <w:sectPr w:rsidR="001F467A" w:rsidRPr="00436262" w:rsidSect="00AF1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C11"/>
    <w:multiLevelType w:val="multilevel"/>
    <w:tmpl w:val="18D86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F368F"/>
    <w:multiLevelType w:val="hybridMultilevel"/>
    <w:tmpl w:val="75C0E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367622"/>
    <w:multiLevelType w:val="multilevel"/>
    <w:tmpl w:val="A324499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nsid w:val="75BB5609"/>
    <w:multiLevelType w:val="hybridMultilevel"/>
    <w:tmpl w:val="C5DAA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6262"/>
    <w:rsid w:val="00037854"/>
    <w:rsid w:val="000566C4"/>
    <w:rsid w:val="00086D5D"/>
    <w:rsid w:val="000F3491"/>
    <w:rsid w:val="0019108F"/>
    <w:rsid w:val="001B47F8"/>
    <w:rsid w:val="001F467A"/>
    <w:rsid w:val="0020392F"/>
    <w:rsid w:val="00260375"/>
    <w:rsid w:val="002A1655"/>
    <w:rsid w:val="00300E0D"/>
    <w:rsid w:val="003570F6"/>
    <w:rsid w:val="003F4A7B"/>
    <w:rsid w:val="00422525"/>
    <w:rsid w:val="004317AA"/>
    <w:rsid w:val="00436262"/>
    <w:rsid w:val="0045770E"/>
    <w:rsid w:val="004656AA"/>
    <w:rsid w:val="004704B7"/>
    <w:rsid w:val="004A38AD"/>
    <w:rsid w:val="004B0A77"/>
    <w:rsid w:val="0051630D"/>
    <w:rsid w:val="00525AC9"/>
    <w:rsid w:val="00546005"/>
    <w:rsid w:val="005A37A3"/>
    <w:rsid w:val="005D633B"/>
    <w:rsid w:val="00603914"/>
    <w:rsid w:val="00603E64"/>
    <w:rsid w:val="00614F65"/>
    <w:rsid w:val="0062051A"/>
    <w:rsid w:val="00630C00"/>
    <w:rsid w:val="00656E7D"/>
    <w:rsid w:val="006730BC"/>
    <w:rsid w:val="006A179D"/>
    <w:rsid w:val="006A6B1C"/>
    <w:rsid w:val="00711DAB"/>
    <w:rsid w:val="0071694F"/>
    <w:rsid w:val="00721A33"/>
    <w:rsid w:val="00822F79"/>
    <w:rsid w:val="008251B3"/>
    <w:rsid w:val="00827DBE"/>
    <w:rsid w:val="00866C91"/>
    <w:rsid w:val="008D2959"/>
    <w:rsid w:val="008D4CCC"/>
    <w:rsid w:val="00957E2C"/>
    <w:rsid w:val="009641FE"/>
    <w:rsid w:val="00996FE4"/>
    <w:rsid w:val="00A17F94"/>
    <w:rsid w:val="00A775FA"/>
    <w:rsid w:val="00AE3E36"/>
    <w:rsid w:val="00AF1BA6"/>
    <w:rsid w:val="00B6251E"/>
    <w:rsid w:val="00BD5420"/>
    <w:rsid w:val="00BE25F8"/>
    <w:rsid w:val="00BE53B7"/>
    <w:rsid w:val="00BF4F86"/>
    <w:rsid w:val="00C31E66"/>
    <w:rsid w:val="00C420F5"/>
    <w:rsid w:val="00D04A0D"/>
    <w:rsid w:val="00D15B38"/>
    <w:rsid w:val="00D277B2"/>
    <w:rsid w:val="00E51861"/>
    <w:rsid w:val="00E57ECD"/>
    <w:rsid w:val="00E80CD4"/>
    <w:rsid w:val="00EC25A9"/>
    <w:rsid w:val="00F4463F"/>
    <w:rsid w:val="00FC40D3"/>
    <w:rsid w:val="00FE173C"/>
    <w:rsid w:val="00FE4A85"/>
    <w:rsid w:val="00FE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A6"/>
  </w:style>
  <w:style w:type="paragraph" w:styleId="Heading2">
    <w:name w:val="heading 2"/>
    <w:basedOn w:val="Normal"/>
    <w:link w:val="Heading2Char"/>
    <w:uiPriority w:val="9"/>
    <w:qFormat/>
    <w:rsid w:val="001F46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262"/>
    <w:rPr>
      <w:color w:val="0000FF" w:themeColor="hyperlink"/>
      <w:u w:val="single"/>
    </w:rPr>
  </w:style>
  <w:style w:type="character" w:customStyle="1" w:styleId="Heading2Char">
    <w:name w:val="Heading 2 Char"/>
    <w:basedOn w:val="DefaultParagraphFont"/>
    <w:link w:val="Heading2"/>
    <w:uiPriority w:val="9"/>
    <w:rsid w:val="001F467A"/>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22F79"/>
  </w:style>
  <w:style w:type="paragraph" w:styleId="NormalWeb">
    <w:name w:val="Normal (Web)"/>
    <w:basedOn w:val="Normal"/>
    <w:uiPriority w:val="99"/>
    <w:semiHidden/>
    <w:unhideWhenUsed/>
    <w:rsid w:val="00C420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2051A"/>
    <w:rPr>
      <w:color w:val="800080" w:themeColor="followedHyperlink"/>
      <w:u w:val="single"/>
    </w:rPr>
  </w:style>
  <w:style w:type="paragraph" w:styleId="ListParagraph">
    <w:name w:val="List Paragraph"/>
    <w:basedOn w:val="Normal"/>
    <w:uiPriority w:val="34"/>
    <w:qFormat/>
    <w:rsid w:val="0019108F"/>
    <w:pPr>
      <w:ind w:left="720"/>
      <w:contextualSpacing/>
    </w:pPr>
  </w:style>
  <w:style w:type="paragraph" w:styleId="BalloonText">
    <w:name w:val="Balloon Text"/>
    <w:basedOn w:val="Normal"/>
    <w:link w:val="BalloonTextChar"/>
    <w:uiPriority w:val="99"/>
    <w:semiHidden/>
    <w:unhideWhenUsed/>
    <w:rsid w:val="00BF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F86"/>
    <w:rPr>
      <w:rFonts w:ascii="Tahoma" w:hAnsi="Tahoma" w:cs="Tahoma"/>
      <w:sz w:val="16"/>
      <w:szCs w:val="16"/>
    </w:rPr>
  </w:style>
  <w:style w:type="paragraph" w:customStyle="1" w:styleId="default">
    <w:name w:val="default"/>
    <w:basedOn w:val="Normal"/>
    <w:rsid w:val="008251B3"/>
    <w:pPr>
      <w:spacing w:after="0" w:line="240" w:lineRule="auto"/>
    </w:pPr>
    <w:rPr>
      <w:rFonts w:ascii="Arial" w:eastAsia="Times New Roman" w:hAnsi="Arial" w:cs="Arial"/>
      <w:color w:val="000000"/>
      <w:sz w:val="24"/>
      <w:szCs w:val="24"/>
      <w:lang w:eastAsia="en-GB"/>
    </w:rPr>
  </w:style>
  <w:style w:type="character" w:customStyle="1" w:styleId="u-linkcomplex-target">
    <w:name w:val="u-linkcomplex-target"/>
    <w:basedOn w:val="DefaultParagraphFont"/>
    <w:rsid w:val="00260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284">
      <w:bodyDiv w:val="1"/>
      <w:marLeft w:val="0"/>
      <w:marRight w:val="0"/>
      <w:marTop w:val="0"/>
      <w:marBottom w:val="0"/>
      <w:divBdr>
        <w:top w:val="none" w:sz="0" w:space="0" w:color="auto"/>
        <w:left w:val="none" w:sz="0" w:space="0" w:color="auto"/>
        <w:bottom w:val="none" w:sz="0" w:space="0" w:color="auto"/>
        <w:right w:val="none" w:sz="0" w:space="0" w:color="auto"/>
      </w:divBdr>
    </w:div>
    <w:div w:id="502013639">
      <w:bodyDiv w:val="1"/>
      <w:marLeft w:val="0"/>
      <w:marRight w:val="0"/>
      <w:marTop w:val="0"/>
      <w:marBottom w:val="0"/>
      <w:divBdr>
        <w:top w:val="none" w:sz="0" w:space="0" w:color="auto"/>
        <w:left w:val="none" w:sz="0" w:space="0" w:color="auto"/>
        <w:bottom w:val="none" w:sz="0" w:space="0" w:color="auto"/>
        <w:right w:val="none" w:sz="0" w:space="0" w:color="auto"/>
      </w:divBdr>
    </w:div>
    <w:div w:id="576131382">
      <w:bodyDiv w:val="1"/>
      <w:marLeft w:val="0"/>
      <w:marRight w:val="0"/>
      <w:marTop w:val="0"/>
      <w:marBottom w:val="0"/>
      <w:divBdr>
        <w:top w:val="none" w:sz="0" w:space="0" w:color="auto"/>
        <w:left w:val="none" w:sz="0" w:space="0" w:color="auto"/>
        <w:bottom w:val="none" w:sz="0" w:space="0" w:color="auto"/>
        <w:right w:val="none" w:sz="0" w:space="0" w:color="auto"/>
      </w:divBdr>
    </w:div>
    <w:div w:id="633604642">
      <w:bodyDiv w:val="1"/>
      <w:marLeft w:val="0"/>
      <w:marRight w:val="0"/>
      <w:marTop w:val="0"/>
      <w:marBottom w:val="0"/>
      <w:divBdr>
        <w:top w:val="none" w:sz="0" w:space="0" w:color="auto"/>
        <w:left w:val="none" w:sz="0" w:space="0" w:color="auto"/>
        <w:bottom w:val="none" w:sz="0" w:space="0" w:color="auto"/>
        <w:right w:val="none" w:sz="0" w:space="0" w:color="auto"/>
      </w:divBdr>
      <w:divsChild>
        <w:div w:id="1676570392">
          <w:marLeft w:val="0"/>
          <w:marRight w:val="0"/>
          <w:marTop w:val="0"/>
          <w:marBottom w:val="0"/>
          <w:divBdr>
            <w:top w:val="none" w:sz="0" w:space="0" w:color="auto"/>
            <w:left w:val="none" w:sz="0" w:space="0" w:color="auto"/>
            <w:bottom w:val="none" w:sz="0" w:space="0" w:color="auto"/>
            <w:right w:val="none" w:sz="0" w:space="0" w:color="auto"/>
          </w:divBdr>
          <w:divsChild>
            <w:div w:id="11801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6006">
      <w:bodyDiv w:val="1"/>
      <w:marLeft w:val="0"/>
      <w:marRight w:val="0"/>
      <w:marTop w:val="0"/>
      <w:marBottom w:val="0"/>
      <w:divBdr>
        <w:top w:val="none" w:sz="0" w:space="0" w:color="auto"/>
        <w:left w:val="none" w:sz="0" w:space="0" w:color="auto"/>
        <w:bottom w:val="none" w:sz="0" w:space="0" w:color="auto"/>
        <w:right w:val="none" w:sz="0" w:space="0" w:color="auto"/>
      </w:divBdr>
    </w:div>
    <w:div w:id="896011653">
      <w:bodyDiv w:val="1"/>
      <w:marLeft w:val="0"/>
      <w:marRight w:val="0"/>
      <w:marTop w:val="0"/>
      <w:marBottom w:val="0"/>
      <w:divBdr>
        <w:top w:val="none" w:sz="0" w:space="0" w:color="auto"/>
        <w:left w:val="none" w:sz="0" w:space="0" w:color="auto"/>
        <w:bottom w:val="none" w:sz="0" w:space="0" w:color="auto"/>
        <w:right w:val="none" w:sz="0" w:space="0" w:color="auto"/>
      </w:divBdr>
      <w:divsChild>
        <w:div w:id="74282470">
          <w:marLeft w:val="0"/>
          <w:marRight w:val="0"/>
          <w:marTop w:val="0"/>
          <w:marBottom w:val="0"/>
          <w:divBdr>
            <w:top w:val="none" w:sz="0" w:space="0" w:color="auto"/>
            <w:left w:val="none" w:sz="0" w:space="0" w:color="auto"/>
            <w:bottom w:val="none" w:sz="0" w:space="0" w:color="auto"/>
            <w:right w:val="none" w:sz="0" w:space="0" w:color="auto"/>
          </w:divBdr>
          <w:divsChild>
            <w:div w:id="1226722269">
              <w:marLeft w:val="0"/>
              <w:marRight w:val="0"/>
              <w:marTop w:val="0"/>
              <w:marBottom w:val="0"/>
              <w:divBdr>
                <w:top w:val="none" w:sz="0" w:space="0" w:color="auto"/>
                <w:left w:val="none" w:sz="0" w:space="0" w:color="auto"/>
                <w:bottom w:val="none" w:sz="0" w:space="0" w:color="auto"/>
                <w:right w:val="none" w:sz="0" w:space="0" w:color="auto"/>
              </w:divBdr>
              <w:divsChild>
                <w:div w:id="1427262648">
                  <w:marLeft w:val="0"/>
                  <w:marRight w:val="0"/>
                  <w:marTop w:val="0"/>
                  <w:marBottom w:val="0"/>
                  <w:divBdr>
                    <w:top w:val="none" w:sz="0" w:space="0" w:color="auto"/>
                    <w:left w:val="none" w:sz="0" w:space="0" w:color="auto"/>
                    <w:bottom w:val="none" w:sz="0" w:space="0" w:color="auto"/>
                    <w:right w:val="none" w:sz="0" w:space="0" w:color="auto"/>
                  </w:divBdr>
                  <w:divsChild>
                    <w:div w:id="1577127879">
                      <w:marLeft w:val="0"/>
                      <w:marRight w:val="0"/>
                      <w:marTop w:val="0"/>
                      <w:marBottom w:val="0"/>
                      <w:divBdr>
                        <w:top w:val="none" w:sz="0" w:space="0" w:color="auto"/>
                        <w:left w:val="none" w:sz="0" w:space="0" w:color="auto"/>
                        <w:bottom w:val="none" w:sz="0" w:space="0" w:color="auto"/>
                        <w:right w:val="none" w:sz="0" w:space="0" w:color="auto"/>
                      </w:divBdr>
                      <w:divsChild>
                        <w:div w:id="1954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arning.wm.hee.nhs.uk/health-information" TargetMode="External"/><Relationship Id="rId18" Type="http://schemas.openxmlformats.org/officeDocument/2006/relationships/hyperlink" Target="http://kfh.libraryservices.nhs.uk/wp-content/uploads/2016/03/Ideas-Bank.pdf" TargetMode="External"/><Relationship Id="rId26" Type="http://schemas.openxmlformats.org/officeDocument/2006/relationships/hyperlink" Target="https://readingagency.org.uk/adults/news/new-reading-well-mood-boosting-books-list.html" TargetMode="External"/><Relationship Id="rId39" Type="http://schemas.openxmlformats.org/officeDocument/2006/relationships/hyperlink" Target="http://www.nhs.uk/" TargetMode="External"/><Relationship Id="rId3" Type="http://schemas.microsoft.com/office/2007/relationships/stylesWithEffects" Target="stylesWithEffects.xml"/><Relationship Id="rId21" Type="http://schemas.openxmlformats.org/officeDocument/2006/relationships/hyperlink" Target="http://learning.wm.hee.nhs.uk/health-information" TargetMode="External"/><Relationship Id="rId34" Type="http://schemas.openxmlformats.org/officeDocument/2006/relationships/hyperlink" Target="http://www.selfcareforum.org/events/self-care-week/" TargetMode="External"/><Relationship Id="rId42" Type="http://schemas.openxmlformats.org/officeDocument/2006/relationships/hyperlink" Target="https://www.gov.uk/government/publications/all-our-health-about-the-framework" TargetMode="External"/><Relationship Id="rId47" Type="http://schemas.openxmlformats.org/officeDocument/2006/relationships/hyperlink" Target="http://www.makingeverycontactcount.co.uk/"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earning.wm.hee.nhs.uk/HIWevents" TargetMode="External"/><Relationship Id="rId17" Type="http://schemas.openxmlformats.org/officeDocument/2006/relationships/hyperlink" Target="http://kfh.libraryservices.nhs.uk/patient-and-public-information/" TargetMode="External"/><Relationship Id="rId25" Type="http://schemas.openxmlformats.org/officeDocument/2006/relationships/hyperlink" Target="https://readingagency.org.uk/adults/impact/research/reading-well-books-on-prescription-scheme-evidence-base.html" TargetMode="External"/><Relationship Id="rId33" Type="http://schemas.openxmlformats.org/officeDocument/2006/relationships/hyperlink" Target="http://www.nhs.uk/smokefree" TargetMode="External"/><Relationship Id="rId38" Type="http://schemas.openxmlformats.org/officeDocument/2006/relationships/hyperlink" Target="https://www.gov.uk/government/publications/making-every-contact-count-mecc-practical-resources" TargetMode="External"/><Relationship Id="rId46" Type="http://schemas.openxmlformats.org/officeDocument/2006/relationships/hyperlink" Target="https://www.gov.uk/government/publications/making-every-contact-count-mecc-practical-resources" TargetMode="External"/><Relationship Id="rId2" Type="http://schemas.openxmlformats.org/officeDocument/2006/relationships/styles" Target="styles.xml"/><Relationship Id="rId16" Type="http://schemas.openxmlformats.org/officeDocument/2006/relationships/hyperlink" Target="http://learning.wm.hee.nhs.uk/health-information" TargetMode="External"/><Relationship Id="rId20" Type="http://schemas.openxmlformats.org/officeDocument/2006/relationships/hyperlink" Target="https://hee.nhs.uk/sites/default/files/documents/Knowledge%20for%20healthcare%20-%20a%20development%20framework.pdf" TargetMode="External"/><Relationship Id="rId29" Type="http://schemas.openxmlformats.org/officeDocument/2006/relationships/hyperlink" Target="https://readingagency.org.uk/news/blog/why-is-reading-for-pleasure-important.html" TargetMode="External"/><Relationship Id="rId41" Type="http://schemas.openxmlformats.org/officeDocument/2006/relationships/hyperlink" Target="http://www.nhsemployers.org/your-workforce/retain-and-improve/staff-experience/health-work-and-wellbeing/protecting-staff-and-preventing-ill-health/taking-a-targeted-approach/how-are-you-feeling-nhs-toolkit" TargetMode="External"/><Relationship Id="rId1" Type="http://schemas.openxmlformats.org/officeDocument/2006/relationships/numbering" Target="numbering.xml"/><Relationship Id="rId6" Type="http://schemas.openxmlformats.org/officeDocument/2006/relationships/hyperlink" Target="https://hee.nhs.uk/sites/default/files/documents/Knowledge%20for%20healthcare%20-%20a%20development%20framework.pdf" TargetMode="External"/><Relationship Id="rId11" Type="http://schemas.openxmlformats.org/officeDocument/2006/relationships/hyperlink" Target="http://learning.wm.hee.nhs.uk/health-information" TargetMode="External"/><Relationship Id="rId24" Type="http://schemas.openxmlformats.org/officeDocument/2006/relationships/hyperlink" Target="https://readingagency.org.uk/adults/practitioners-guides/reading-well-resources.html" TargetMode="External"/><Relationship Id="rId32" Type="http://schemas.openxmlformats.org/officeDocument/2006/relationships/hyperlink" Target="http://learning.wm.hee.nhs.uk/events" TargetMode="External"/><Relationship Id="rId37" Type="http://schemas.openxmlformats.org/officeDocument/2006/relationships/hyperlink" Target="http://learning.wm.hee.nhs.uk/health-information" TargetMode="External"/><Relationship Id="rId40" Type="http://schemas.openxmlformats.org/officeDocument/2006/relationships/hyperlink" Target="http://www.nhs.uk/oneyou" TargetMode="External"/><Relationship Id="rId45" Type="http://schemas.openxmlformats.org/officeDocument/2006/relationships/hyperlink" Target="http://learning.wm.hee.nhs.uk/health-information" TargetMode="External"/><Relationship Id="rId5" Type="http://schemas.openxmlformats.org/officeDocument/2006/relationships/webSettings" Target="webSettings.xml"/><Relationship Id="rId15" Type="http://schemas.openxmlformats.org/officeDocument/2006/relationships/hyperlink" Target="http://learning.wm.hee.nhs.uk/health-information" TargetMode="External"/><Relationship Id="rId23" Type="http://schemas.openxmlformats.org/officeDocument/2006/relationships/hyperlink" Target="https://readingagency.org.uk/adults/quick-guides/reading-well/" TargetMode="External"/><Relationship Id="rId28" Type="http://schemas.openxmlformats.org/officeDocument/2006/relationships/hyperlink" Target="https://readingagency.org.uk/" TargetMode="External"/><Relationship Id="rId36" Type="http://schemas.openxmlformats.org/officeDocument/2006/relationships/hyperlink" Target="mailto:sarah.greening@wm.hee.nhs.uk" TargetMode="External"/><Relationship Id="rId49" Type="http://schemas.openxmlformats.org/officeDocument/2006/relationships/fontTable" Target="fontTable.xml"/><Relationship Id="rId10" Type="http://schemas.openxmlformats.org/officeDocument/2006/relationships/hyperlink" Target="https://twitter.com/NHS_HealthEdEng" TargetMode="External"/><Relationship Id="rId19" Type="http://schemas.openxmlformats.org/officeDocument/2006/relationships/hyperlink" Target="http://kfh.libraryservices.nhs.uk/patient-and-public-information/useful-links/" TargetMode="External"/><Relationship Id="rId31" Type="http://schemas.openxmlformats.org/officeDocument/2006/relationships/hyperlink" Target="https://readingagency.org.uk/adults/quick-guides/reading-well/" TargetMode="External"/><Relationship Id="rId44" Type="http://schemas.openxmlformats.org/officeDocument/2006/relationships/hyperlink" Target="http://warwickshire.learningpool.com/course/search.php?search=mecc" TargetMode="External"/><Relationship Id="rId4" Type="http://schemas.openxmlformats.org/officeDocument/2006/relationships/settings" Target="settings.xml"/><Relationship Id="rId9" Type="http://schemas.openxmlformats.org/officeDocument/2006/relationships/hyperlink" Target="http://learning.wm.hee.nhs.uk/HIWevents" TargetMode="External"/><Relationship Id="rId14" Type="http://schemas.openxmlformats.org/officeDocument/2006/relationships/hyperlink" Target="mailto:sarah.greening@wm.hee.nhs.uk" TargetMode="External"/><Relationship Id="rId22" Type="http://schemas.openxmlformats.org/officeDocument/2006/relationships/hyperlink" Target="http://kfh.libraryservices.nhs.uk/patient-and-public-information/" TargetMode="External"/><Relationship Id="rId27" Type="http://schemas.openxmlformats.org/officeDocument/2006/relationships/hyperlink" Target="http://readinggroups.org/" TargetMode="External"/><Relationship Id="rId30" Type="http://schemas.openxmlformats.org/officeDocument/2006/relationships/hyperlink" Target="http://learning.wm.hee.nhs.uk/health-information" TargetMode="External"/><Relationship Id="rId35" Type="http://schemas.openxmlformats.org/officeDocument/2006/relationships/hyperlink" Target="http://learning.wm.hee.nhs.uk/events" TargetMode="External"/><Relationship Id="rId43" Type="http://schemas.openxmlformats.org/officeDocument/2006/relationships/hyperlink" Target="http://www.e-lfh.org.uk/programmes/wm-making-every-contact-count/" TargetMode="External"/><Relationship Id="rId48" Type="http://schemas.openxmlformats.org/officeDocument/2006/relationships/hyperlink" Target="http://learning.wm.hee.nhs.uk/health-information" TargetMode="External"/><Relationship Id="rId8" Type="http://schemas.openxmlformats.org/officeDocument/2006/relationships/hyperlink" Target="http://learning.wm.hee.nhs.uk/health-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1677</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sarahg</cp:lastModifiedBy>
  <cp:revision>39</cp:revision>
  <dcterms:created xsi:type="dcterms:W3CDTF">2016-06-09T12:24:00Z</dcterms:created>
  <dcterms:modified xsi:type="dcterms:W3CDTF">2016-07-04T14:40:00Z</dcterms:modified>
</cp:coreProperties>
</file>